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713" w:rsidRPr="00916713" w:rsidRDefault="00916713" w:rsidP="00916713">
      <w:pPr>
        <w:jc w:val="center"/>
        <w:rPr>
          <w:rFonts w:ascii="Times New Roman" w:hAnsi="Times New Roman" w:cs="Times New Roman"/>
          <w:sz w:val="44"/>
          <w:szCs w:val="44"/>
        </w:rPr>
      </w:pPr>
      <w:r w:rsidRPr="00916713">
        <w:rPr>
          <w:rFonts w:ascii="Times New Roman" w:hAnsi="Times New Roman" w:cs="Times New Roman"/>
          <w:sz w:val="44"/>
          <w:szCs w:val="44"/>
        </w:rPr>
        <w:t>Adult Education and Literacy Monitoring</w:t>
      </w:r>
    </w:p>
    <w:p w:rsidR="00916713" w:rsidRPr="008538BD" w:rsidRDefault="00916713" w:rsidP="00916713">
      <w:pPr>
        <w:spacing w:before="1" w:after="0" w:line="480" w:lineRule="exact"/>
        <w:ind w:left="868" w:right="1035"/>
        <w:jc w:val="center"/>
        <w:rPr>
          <w:rFonts w:ascii="Times New Roman" w:eastAsia="Calibri" w:hAnsi="Times New Roman" w:cs="Times New Roman"/>
          <w:sz w:val="40"/>
          <w:szCs w:val="40"/>
        </w:rPr>
      </w:pPr>
      <w:r>
        <w:rPr>
          <w:rFonts w:ascii="Times New Roman" w:eastAsia="Calibri" w:hAnsi="Times New Roman" w:cs="Times New Roman"/>
          <w:b/>
          <w:bCs/>
          <w:sz w:val="40"/>
          <w:szCs w:val="40"/>
        </w:rPr>
        <w:t xml:space="preserve">Desktop/On-Site </w:t>
      </w:r>
      <w:r w:rsidRPr="008538BD">
        <w:rPr>
          <w:rFonts w:ascii="Times New Roman" w:eastAsia="Calibri" w:hAnsi="Times New Roman" w:cs="Times New Roman"/>
          <w:b/>
          <w:bCs/>
          <w:sz w:val="40"/>
          <w:szCs w:val="40"/>
        </w:rPr>
        <w:t>Monitoring</w:t>
      </w:r>
      <w:r>
        <w:rPr>
          <w:rFonts w:ascii="Times New Roman" w:eastAsia="Calibri" w:hAnsi="Times New Roman" w:cs="Times New Roman"/>
          <w:b/>
          <w:bCs/>
          <w:sz w:val="40"/>
          <w:szCs w:val="40"/>
        </w:rPr>
        <w:t xml:space="preserve"> Tool</w:t>
      </w:r>
    </w:p>
    <w:p w:rsidR="00916713" w:rsidRDefault="00916713" w:rsidP="00916713">
      <w:pPr>
        <w:spacing w:before="2" w:after="0" w:line="200" w:lineRule="exact"/>
        <w:rPr>
          <w:sz w:val="20"/>
          <w:szCs w:val="20"/>
        </w:rPr>
      </w:pPr>
    </w:p>
    <w:tbl>
      <w:tblPr>
        <w:tblW w:w="9300" w:type="dxa"/>
        <w:tblInd w:w="232" w:type="dxa"/>
        <w:tblLayout w:type="fixed"/>
        <w:tblCellMar>
          <w:left w:w="0" w:type="dxa"/>
          <w:right w:w="0" w:type="dxa"/>
        </w:tblCellMar>
        <w:tblLook w:val="01E0" w:firstRow="1" w:lastRow="1" w:firstColumn="1" w:lastColumn="1" w:noHBand="0" w:noVBand="0"/>
      </w:tblPr>
      <w:tblGrid>
        <w:gridCol w:w="5309"/>
        <w:gridCol w:w="3991"/>
      </w:tblGrid>
      <w:tr w:rsidR="00916713" w:rsidTr="00E87D0B">
        <w:trPr>
          <w:trHeight w:hRule="exact" w:val="618"/>
        </w:trPr>
        <w:tc>
          <w:tcPr>
            <w:tcW w:w="5309" w:type="dxa"/>
            <w:tcBorders>
              <w:top w:val="single" w:sz="6" w:space="0" w:color="000000"/>
              <w:left w:val="single" w:sz="6" w:space="0" w:color="000000"/>
              <w:bottom w:val="single" w:sz="6" w:space="0" w:color="000000"/>
              <w:right w:val="single" w:sz="6" w:space="0" w:color="000000"/>
            </w:tcBorders>
          </w:tcPr>
          <w:p w:rsidR="00916713" w:rsidRPr="008538BD" w:rsidRDefault="00916713" w:rsidP="00E87D0B">
            <w:pPr>
              <w:spacing w:after="0" w:line="224" w:lineRule="exact"/>
              <w:ind w:left="90" w:right="-20"/>
              <w:rPr>
                <w:rFonts w:ascii="Times New Roman" w:eastAsia="Arial" w:hAnsi="Times New Roman" w:cs="Times New Roman"/>
                <w:sz w:val="20"/>
                <w:szCs w:val="20"/>
              </w:rPr>
            </w:pPr>
            <w:r>
              <w:rPr>
                <w:rFonts w:ascii="Times New Roman" w:eastAsia="Arial" w:hAnsi="Times New Roman" w:cs="Times New Roman"/>
                <w:b/>
                <w:bCs/>
                <w:spacing w:val="2"/>
                <w:sz w:val="20"/>
                <w:szCs w:val="20"/>
              </w:rPr>
              <w:t>Program/</w:t>
            </w:r>
            <w:r w:rsidRPr="008538BD">
              <w:rPr>
                <w:rFonts w:ascii="Times New Roman" w:eastAsia="Arial" w:hAnsi="Times New Roman" w:cs="Times New Roman"/>
                <w:b/>
                <w:bCs/>
                <w:spacing w:val="2"/>
                <w:sz w:val="20"/>
                <w:szCs w:val="20"/>
              </w:rPr>
              <w:t>G</w:t>
            </w:r>
            <w:r w:rsidRPr="008538BD">
              <w:rPr>
                <w:rFonts w:ascii="Times New Roman" w:eastAsia="Arial" w:hAnsi="Times New Roman" w:cs="Times New Roman"/>
                <w:b/>
                <w:bCs/>
                <w:spacing w:val="-2"/>
                <w:sz w:val="20"/>
                <w:szCs w:val="20"/>
              </w:rPr>
              <w:t>ra</w:t>
            </w:r>
            <w:r w:rsidRPr="008538BD">
              <w:rPr>
                <w:rFonts w:ascii="Times New Roman" w:eastAsia="Arial" w:hAnsi="Times New Roman" w:cs="Times New Roman"/>
                <w:b/>
                <w:bCs/>
                <w:spacing w:val="2"/>
                <w:sz w:val="20"/>
                <w:szCs w:val="20"/>
              </w:rPr>
              <w:t>n</w:t>
            </w:r>
            <w:r w:rsidRPr="008538BD">
              <w:rPr>
                <w:rFonts w:ascii="Times New Roman" w:eastAsia="Arial" w:hAnsi="Times New Roman" w:cs="Times New Roman"/>
                <w:b/>
                <w:bCs/>
                <w:sz w:val="20"/>
                <w:szCs w:val="20"/>
              </w:rPr>
              <w:t>t</w:t>
            </w:r>
            <w:r w:rsidRPr="008538BD">
              <w:rPr>
                <w:rFonts w:ascii="Times New Roman" w:eastAsia="Arial" w:hAnsi="Times New Roman" w:cs="Times New Roman"/>
                <w:b/>
                <w:bCs/>
                <w:spacing w:val="-1"/>
                <w:sz w:val="20"/>
                <w:szCs w:val="20"/>
              </w:rPr>
              <w:t>e</w:t>
            </w:r>
            <w:r w:rsidRPr="008538BD">
              <w:rPr>
                <w:rFonts w:ascii="Times New Roman" w:eastAsia="Arial" w:hAnsi="Times New Roman" w:cs="Times New Roman"/>
                <w:b/>
                <w:bCs/>
                <w:spacing w:val="-2"/>
                <w:sz w:val="20"/>
                <w:szCs w:val="20"/>
              </w:rPr>
              <w:t>e</w:t>
            </w:r>
            <w:r w:rsidRPr="008538BD">
              <w:rPr>
                <w:rFonts w:ascii="Times New Roman" w:eastAsia="Arial" w:hAnsi="Times New Roman" w:cs="Times New Roman"/>
                <w:b/>
                <w:bCs/>
                <w:sz w:val="20"/>
                <w:szCs w:val="20"/>
              </w:rPr>
              <w:t>:</w:t>
            </w:r>
          </w:p>
        </w:tc>
        <w:tc>
          <w:tcPr>
            <w:tcW w:w="3991" w:type="dxa"/>
            <w:tcBorders>
              <w:top w:val="single" w:sz="6" w:space="0" w:color="000000"/>
              <w:left w:val="single" w:sz="6" w:space="0" w:color="000000"/>
              <w:bottom w:val="single" w:sz="6" w:space="0" w:color="000000"/>
              <w:right w:val="single" w:sz="6" w:space="0" w:color="000000"/>
            </w:tcBorders>
          </w:tcPr>
          <w:p w:rsidR="00916713" w:rsidRPr="008538BD" w:rsidRDefault="00916713" w:rsidP="00E87D0B">
            <w:pPr>
              <w:spacing w:after="0" w:line="224" w:lineRule="exact"/>
              <w:ind w:left="95" w:right="-20"/>
              <w:rPr>
                <w:rFonts w:ascii="Times New Roman" w:eastAsia="Arial" w:hAnsi="Times New Roman" w:cs="Times New Roman"/>
                <w:sz w:val="20"/>
                <w:szCs w:val="20"/>
              </w:rPr>
            </w:pPr>
            <w:r w:rsidRPr="008538BD">
              <w:rPr>
                <w:rFonts w:ascii="Times New Roman" w:eastAsia="Arial" w:hAnsi="Times New Roman" w:cs="Times New Roman"/>
                <w:b/>
                <w:bCs/>
                <w:sz w:val="20"/>
                <w:szCs w:val="20"/>
              </w:rPr>
              <w:t>C</w:t>
            </w:r>
            <w:r w:rsidRPr="008538BD">
              <w:rPr>
                <w:rFonts w:ascii="Times New Roman" w:eastAsia="Arial" w:hAnsi="Times New Roman" w:cs="Times New Roman"/>
                <w:b/>
                <w:bCs/>
                <w:spacing w:val="1"/>
                <w:sz w:val="20"/>
                <w:szCs w:val="20"/>
              </w:rPr>
              <w:t>o</w:t>
            </w:r>
            <w:r w:rsidRPr="008538BD">
              <w:rPr>
                <w:rFonts w:ascii="Times New Roman" w:eastAsia="Arial" w:hAnsi="Times New Roman" w:cs="Times New Roman"/>
                <w:b/>
                <w:bCs/>
                <w:sz w:val="20"/>
                <w:szCs w:val="20"/>
              </w:rPr>
              <w:t>m</w:t>
            </w:r>
            <w:r w:rsidRPr="008538BD">
              <w:rPr>
                <w:rFonts w:ascii="Times New Roman" w:eastAsia="Arial" w:hAnsi="Times New Roman" w:cs="Times New Roman"/>
                <w:b/>
                <w:bCs/>
                <w:spacing w:val="1"/>
                <w:sz w:val="20"/>
                <w:szCs w:val="20"/>
              </w:rPr>
              <w:t>p</w:t>
            </w:r>
            <w:r w:rsidRPr="008538BD">
              <w:rPr>
                <w:rFonts w:ascii="Times New Roman" w:eastAsia="Arial" w:hAnsi="Times New Roman" w:cs="Times New Roman"/>
                <w:b/>
                <w:bCs/>
                <w:spacing w:val="2"/>
                <w:sz w:val="20"/>
                <w:szCs w:val="20"/>
              </w:rPr>
              <w:t>l</w:t>
            </w:r>
            <w:r w:rsidRPr="008538BD">
              <w:rPr>
                <w:rFonts w:ascii="Times New Roman" w:eastAsia="Arial" w:hAnsi="Times New Roman" w:cs="Times New Roman"/>
                <w:b/>
                <w:bCs/>
                <w:spacing w:val="-2"/>
                <w:sz w:val="20"/>
                <w:szCs w:val="20"/>
              </w:rPr>
              <w:t>e</w:t>
            </w:r>
            <w:r w:rsidRPr="008538BD">
              <w:rPr>
                <w:rFonts w:ascii="Times New Roman" w:eastAsia="Arial" w:hAnsi="Times New Roman" w:cs="Times New Roman"/>
                <w:b/>
                <w:bCs/>
                <w:sz w:val="20"/>
                <w:szCs w:val="20"/>
              </w:rPr>
              <w:t>t</w:t>
            </w:r>
            <w:r w:rsidRPr="008538BD">
              <w:rPr>
                <w:rFonts w:ascii="Times New Roman" w:eastAsia="Arial" w:hAnsi="Times New Roman" w:cs="Times New Roman"/>
                <w:b/>
                <w:bCs/>
                <w:spacing w:val="-6"/>
                <w:sz w:val="20"/>
                <w:szCs w:val="20"/>
              </w:rPr>
              <w:t>e</w:t>
            </w:r>
            <w:r w:rsidRPr="008538BD">
              <w:rPr>
                <w:rFonts w:ascii="Times New Roman" w:eastAsia="Arial" w:hAnsi="Times New Roman" w:cs="Times New Roman"/>
                <w:b/>
                <w:bCs/>
                <w:sz w:val="20"/>
                <w:szCs w:val="20"/>
              </w:rPr>
              <w:t>d</w:t>
            </w:r>
            <w:r w:rsidRPr="008538BD">
              <w:rPr>
                <w:rFonts w:ascii="Times New Roman" w:eastAsia="Arial" w:hAnsi="Times New Roman" w:cs="Times New Roman"/>
                <w:b/>
                <w:bCs/>
                <w:spacing w:val="-1"/>
                <w:sz w:val="20"/>
                <w:szCs w:val="20"/>
              </w:rPr>
              <w:t xml:space="preserve"> </w:t>
            </w:r>
            <w:r w:rsidRPr="008538BD">
              <w:rPr>
                <w:rFonts w:ascii="Times New Roman" w:eastAsia="Arial" w:hAnsi="Times New Roman" w:cs="Times New Roman"/>
                <w:b/>
                <w:bCs/>
                <w:spacing w:val="2"/>
                <w:sz w:val="20"/>
                <w:szCs w:val="20"/>
              </w:rPr>
              <w:t>b</w:t>
            </w:r>
            <w:r w:rsidRPr="008538BD">
              <w:rPr>
                <w:rFonts w:ascii="Times New Roman" w:eastAsia="Arial" w:hAnsi="Times New Roman" w:cs="Times New Roman"/>
                <w:b/>
                <w:bCs/>
                <w:sz w:val="20"/>
                <w:szCs w:val="20"/>
              </w:rPr>
              <w:t xml:space="preserve">y </w:t>
            </w:r>
            <w:r w:rsidRPr="008538BD">
              <w:rPr>
                <w:rFonts w:ascii="Times New Roman" w:eastAsia="Arial" w:hAnsi="Times New Roman" w:cs="Times New Roman"/>
                <w:b/>
                <w:bCs/>
                <w:sz w:val="16"/>
                <w:szCs w:val="16"/>
              </w:rPr>
              <w:t>(</w:t>
            </w:r>
            <w:r w:rsidRPr="008538BD">
              <w:rPr>
                <w:rFonts w:ascii="Times New Roman" w:eastAsia="Arial" w:hAnsi="Times New Roman" w:cs="Times New Roman"/>
                <w:b/>
                <w:bCs/>
                <w:spacing w:val="-4"/>
                <w:sz w:val="16"/>
                <w:szCs w:val="16"/>
              </w:rPr>
              <w:t>Consultant</w:t>
            </w:r>
            <w:r w:rsidRPr="008538BD">
              <w:rPr>
                <w:rFonts w:ascii="Times New Roman" w:eastAsia="Arial" w:hAnsi="Times New Roman" w:cs="Times New Roman"/>
                <w:b/>
                <w:bCs/>
                <w:sz w:val="16"/>
                <w:szCs w:val="16"/>
              </w:rPr>
              <w:t>)</w:t>
            </w:r>
            <w:r w:rsidRPr="008538BD">
              <w:rPr>
                <w:rFonts w:ascii="Times New Roman" w:eastAsia="Arial" w:hAnsi="Times New Roman" w:cs="Times New Roman"/>
                <w:b/>
                <w:bCs/>
                <w:sz w:val="20"/>
                <w:szCs w:val="20"/>
              </w:rPr>
              <w:t>:</w:t>
            </w:r>
          </w:p>
        </w:tc>
      </w:tr>
      <w:tr w:rsidR="00916713" w:rsidTr="00E87D0B">
        <w:trPr>
          <w:trHeight w:hRule="exact" w:val="830"/>
        </w:trPr>
        <w:tc>
          <w:tcPr>
            <w:tcW w:w="5309" w:type="dxa"/>
            <w:tcBorders>
              <w:top w:val="single" w:sz="6" w:space="0" w:color="000000"/>
              <w:left w:val="single" w:sz="6" w:space="0" w:color="000000"/>
              <w:bottom w:val="single" w:sz="6" w:space="0" w:color="000000"/>
              <w:right w:val="single" w:sz="6" w:space="0" w:color="000000"/>
            </w:tcBorders>
          </w:tcPr>
          <w:p w:rsidR="00916713" w:rsidRPr="008538BD" w:rsidRDefault="00916713" w:rsidP="00E87D0B">
            <w:pPr>
              <w:spacing w:after="0" w:line="224" w:lineRule="exact"/>
              <w:ind w:left="90" w:right="-20"/>
              <w:rPr>
                <w:rFonts w:ascii="Times New Roman" w:eastAsia="Arial" w:hAnsi="Times New Roman" w:cs="Times New Roman"/>
                <w:sz w:val="20"/>
                <w:szCs w:val="20"/>
              </w:rPr>
            </w:pPr>
            <w:r w:rsidRPr="008538BD">
              <w:rPr>
                <w:rFonts w:ascii="Times New Roman" w:eastAsia="Arial" w:hAnsi="Times New Roman" w:cs="Times New Roman"/>
                <w:b/>
                <w:bCs/>
                <w:sz w:val="20"/>
                <w:szCs w:val="20"/>
              </w:rPr>
              <w:t>M</w:t>
            </w:r>
            <w:r w:rsidRPr="008538BD">
              <w:rPr>
                <w:rFonts w:ascii="Times New Roman" w:eastAsia="Arial" w:hAnsi="Times New Roman" w:cs="Times New Roman"/>
                <w:b/>
                <w:bCs/>
                <w:spacing w:val="2"/>
                <w:sz w:val="20"/>
                <w:szCs w:val="20"/>
              </w:rPr>
              <w:t>o</w:t>
            </w:r>
            <w:r w:rsidRPr="008538BD">
              <w:rPr>
                <w:rFonts w:ascii="Times New Roman" w:eastAsia="Arial" w:hAnsi="Times New Roman" w:cs="Times New Roman"/>
                <w:b/>
                <w:bCs/>
                <w:spacing w:val="-3"/>
                <w:sz w:val="20"/>
                <w:szCs w:val="20"/>
              </w:rPr>
              <w:t>n</w:t>
            </w:r>
            <w:r w:rsidRPr="008538BD">
              <w:rPr>
                <w:rFonts w:ascii="Times New Roman" w:eastAsia="Arial" w:hAnsi="Times New Roman" w:cs="Times New Roman"/>
                <w:b/>
                <w:bCs/>
                <w:spacing w:val="2"/>
                <w:sz w:val="20"/>
                <w:szCs w:val="20"/>
              </w:rPr>
              <w:t>i</w:t>
            </w:r>
            <w:r w:rsidRPr="008538BD">
              <w:rPr>
                <w:rFonts w:ascii="Times New Roman" w:eastAsia="Arial" w:hAnsi="Times New Roman" w:cs="Times New Roman"/>
                <w:b/>
                <w:bCs/>
                <w:spacing w:val="-5"/>
                <w:sz w:val="20"/>
                <w:szCs w:val="20"/>
              </w:rPr>
              <w:t>t</w:t>
            </w:r>
            <w:r w:rsidRPr="008538BD">
              <w:rPr>
                <w:rFonts w:ascii="Times New Roman" w:eastAsia="Arial" w:hAnsi="Times New Roman" w:cs="Times New Roman"/>
                <w:b/>
                <w:bCs/>
                <w:spacing w:val="2"/>
                <w:sz w:val="20"/>
                <w:szCs w:val="20"/>
              </w:rPr>
              <w:t>o</w:t>
            </w:r>
            <w:r w:rsidRPr="008538BD">
              <w:rPr>
                <w:rFonts w:ascii="Times New Roman" w:eastAsia="Arial" w:hAnsi="Times New Roman" w:cs="Times New Roman"/>
                <w:b/>
                <w:bCs/>
                <w:spacing w:val="-2"/>
                <w:sz w:val="20"/>
                <w:szCs w:val="20"/>
              </w:rPr>
              <w:t>r</w:t>
            </w:r>
            <w:r w:rsidRPr="008538BD">
              <w:rPr>
                <w:rFonts w:ascii="Times New Roman" w:eastAsia="Arial" w:hAnsi="Times New Roman" w:cs="Times New Roman"/>
                <w:b/>
                <w:bCs/>
                <w:spacing w:val="2"/>
                <w:sz w:val="20"/>
                <w:szCs w:val="20"/>
              </w:rPr>
              <w:t>i</w:t>
            </w:r>
            <w:r w:rsidRPr="008538BD">
              <w:rPr>
                <w:rFonts w:ascii="Times New Roman" w:eastAsia="Arial" w:hAnsi="Times New Roman" w:cs="Times New Roman"/>
                <w:b/>
                <w:bCs/>
                <w:spacing w:val="-3"/>
                <w:sz w:val="20"/>
                <w:szCs w:val="20"/>
              </w:rPr>
              <w:t>n</w:t>
            </w:r>
            <w:r w:rsidRPr="008538BD">
              <w:rPr>
                <w:rFonts w:ascii="Times New Roman" w:eastAsia="Arial" w:hAnsi="Times New Roman" w:cs="Times New Roman"/>
                <w:b/>
                <w:bCs/>
                <w:sz w:val="20"/>
                <w:szCs w:val="20"/>
              </w:rPr>
              <w:t>g</w:t>
            </w:r>
            <w:r w:rsidRPr="008538BD">
              <w:rPr>
                <w:rFonts w:ascii="Times New Roman" w:eastAsia="Arial" w:hAnsi="Times New Roman" w:cs="Times New Roman"/>
                <w:b/>
                <w:bCs/>
                <w:spacing w:val="-1"/>
                <w:sz w:val="20"/>
                <w:szCs w:val="20"/>
              </w:rPr>
              <w:t xml:space="preserve"> </w:t>
            </w:r>
            <w:r w:rsidRPr="008538BD">
              <w:rPr>
                <w:rFonts w:ascii="Times New Roman" w:eastAsia="Arial" w:hAnsi="Times New Roman" w:cs="Times New Roman"/>
                <w:b/>
                <w:bCs/>
                <w:spacing w:val="2"/>
                <w:sz w:val="20"/>
                <w:szCs w:val="20"/>
              </w:rPr>
              <w:t>T</w:t>
            </w:r>
            <w:r w:rsidRPr="008538BD">
              <w:rPr>
                <w:rFonts w:ascii="Times New Roman" w:eastAsia="Arial" w:hAnsi="Times New Roman" w:cs="Times New Roman"/>
                <w:b/>
                <w:bCs/>
                <w:spacing w:val="-2"/>
                <w:sz w:val="20"/>
                <w:szCs w:val="20"/>
              </w:rPr>
              <w:t>ype</w:t>
            </w:r>
            <w:r w:rsidRPr="008538BD">
              <w:rPr>
                <w:rFonts w:ascii="Times New Roman" w:eastAsia="Arial" w:hAnsi="Times New Roman" w:cs="Times New Roman"/>
                <w:b/>
                <w:bCs/>
                <w:sz w:val="20"/>
                <w:szCs w:val="20"/>
              </w:rPr>
              <w:t xml:space="preserve">: </w:t>
            </w:r>
          </w:p>
          <w:tbl>
            <w:tblPr>
              <w:tblStyle w:val="TableGrid"/>
              <w:tblW w:w="3231" w:type="dxa"/>
              <w:tblLayout w:type="fixed"/>
              <w:tblLook w:val="01E0" w:firstRow="1" w:lastRow="1" w:firstColumn="1" w:lastColumn="1" w:noHBand="0" w:noVBand="0"/>
              <w:tblCaption w:val="Check type of Monitoirng"/>
            </w:tblPr>
            <w:tblGrid>
              <w:gridCol w:w="1556"/>
              <w:gridCol w:w="1675"/>
            </w:tblGrid>
            <w:tr w:rsidR="00916713" w:rsidRPr="008538BD" w:rsidTr="00916713">
              <w:trPr>
                <w:trHeight w:hRule="exact" w:val="380"/>
                <w:tblHeader/>
              </w:trPr>
              <w:tc>
                <w:tcPr>
                  <w:tcW w:w="1556" w:type="dxa"/>
                  <w:tcBorders>
                    <w:top w:val="nil"/>
                    <w:left w:val="nil"/>
                    <w:bottom w:val="nil"/>
                    <w:right w:val="nil"/>
                  </w:tcBorders>
                  <w:vAlign w:val="bottom"/>
                </w:tcPr>
                <w:p w:rsidR="00916713" w:rsidRPr="008538BD" w:rsidRDefault="00916713" w:rsidP="00E87D0B">
                  <w:pPr>
                    <w:tabs>
                      <w:tab w:val="left" w:pos="342"/>
                    </w:tabs>
                  </w:pPr>
                  <w:r w:rsidRPr="008538BD">
                    <w:rPr>
                      <w:sz w:val="18"/>
                      <w:szCs w:val="18"/>
                    </w:rPr>
                    <w:fldChar w:fldCharType="begin">
                      <w:ffData>
                        <w:name w:val="Check2"/>
                        <w:enabled/>
                        <w:calcOnExit w:val="0"/>
                        <w:checkBox>
                          <w:sizeAuto/>
                          <w:default w:val="0"/>
                        </w:checkBox>
                      </w:ffData>
                    </w:fldChar>
                  </w:r>
                  <w:r w:rsidRPr="008538BD">
                    <w:rPr>
                      <w:sz w:val="18"/>
                      <w:szCs w:val="18"/>
                    </w:rPr>
                    <w:instrText xml:space="preserve"> FORMCHECKBOX </w:instrText>
                  </w:r>
                  <w:r w:rsidR="000F0FB9">
                    <w:rPr>
                      <w:sz w:val="18"/>
                      <w:szCs w:val="18"/>
                    </w:rPr>
                  </w:r>
                  <w:r w:rsidR="000F0FB9">
                    <w:rPr>
                      <w:sz w:val="18"/>
                      <w:szCs w:val="18"/>
                    </w:rPr>
                    <w:fldChar w:fldCharType="separate"/>
                  </w:r>
                  <w:r w:rsidRPr="008538BD">
                    <w:rPr>
                      <w:sz w:val="18"/>
                      <w:szCs w:val="18"/>
                    </w:rPr>
                    <w:fldChar w:fldCharType="end"/>
                  </w:r>
                  <w:r w:rsidRPr="008538BD">
                    <w:rPr>
                      <w:sz w:val="18"/>
                      <w:szCs w:val="18"/>
                    </w:rPr>
                    <w:tab/>
                  </w:r>
                  <w:r w:rsidRPr="008538BD">
                    <w:t>On-Site</w:t>
                  </w:r>
                </w:p>
              </w:tc>
              <w:tc>
                <w:tcPr>
                  <w:tcW w:w="1675" w:type="dxa"/>
                  <w:tcBorders>
                    <w:top w:val="nil"/>
                    <w:left w:val="nil"/>
                    <w:bottom w:val="nil"/>
                    <w:right w:val="nil"/>
                  </w:tcBorders>
                  <w:vAlign w:val="bottom"/>
                </w:tcPr>
                <w:p w:rsidR="00916713" w:rsidRPr="008538BD" w:rsidRDefault="00916713" w:rsidP="00E87D0B">
                  <w:pPr>
                    <w:tabs>
                      <w:tab w:val="left" w:pos="342"/>
                    </w:tabs>
                  </w:pPr>
                  <w:r w:rsidRPr="008538BD">
                    <w:rPr>
                      <w:sz w:val="18"/>
                      <w:szCs w:val="18"/>
                    </w:rPr>
                    <w:fldChar w:fldCharType="begin">
                      <w:ffData>
                        <w:name w:val="Check7"/>
                        <w:enabled/>
                        <w:calcOnExit w:val="0"/>
                        <w:checkBox>
                          <w:sizeAuto/>
                          <w:default w:val="0"/>
                        </w:checkBox>
                      </w:ffData>
                    </w:fldChar>
                  </w:r>
                  <w:r w:rsidRPr="008538BD">
                    <w:rPr>
                      <w:sz w:val="18"/>
                      <w:szCs w:val="18"/>
                    </w:rPr>
                    <w:instrText xml:space="preserve"> FORMCHECKBOX </w:instrText>
                  </w:r>
                  <w:r w:rsidR="000F0FB9">
                    <w:rPr>
                      <w:sz w:val="18"/>
                      <w:szCs w:val="18"/>
                    </w:rPr>
                  </w:r>
                  <w:r w:rsidR="000F0FB9">
                    <w:rPr>
                      <w:sz w:val="18"/>
                      <w:szCs w:val="18"/>
                    </w:rPr>
                    <w:fldChar w:fldCharType="separate"/>
                  </w:r>
                  <w:r w:rsidRPr="008538BD">
                    <w:rPr>
                      <w:sz w:val="18"/>
                      <w:szCs w:val="18"/>
                    </w:rPr>
                    <w:fldChar w:fldCharType="end"/>
                  </w:r>
                  <w:r w:rsidRPr="008538BD">
                    <w:rPr>
                      <w:sz w:val="18"/>
                      <w:szCs w:val="18"/>
                    </w:rPr>
                    <w:tab/>
                  </w:r>
                  <w:r w:rsidRPr="008538BD">
                    <w:t>Desktop</w:t>
                  </w:r>
                </w:p>
              </w:tc>
            </w:tr>
          </w:tbl>
          <w:p w:rsidR="00916713" w:rsidRPr="008538BD" w:rsidRDefault="00916713" w:rsidP="00E87D0B">
            <w:pPr>
              <w:spacing w:after="0" w:line="224" w:lineRule="exact"/>
              <w:ind w:left="90" w:right="-20"/>
              <w:rPr>
                <w:rFonts w:ascii="Times New Roman" w:eastAsia="Arial" w:hAnsi="Times New Roman" w:cs="Times New Roman"/>
                <w:sz w:val="20"/>
                <w:szCs w:val="20"/>
              </w:rPr>
            </w:pPr>
          </w:p>
          <w:p w:rsidR="00916713" w:rsidRPr="008538BD" w:rsidRDefault="00916713" w:rsidP="00E87D0B">
            <w:pPr>
              <w:spacing w:after="0" w:line="224" w:lineRule="exact"/>
              <w:ind w:left="90" w:right="-20"/>
              <w:rPr>
                <w:rFonts w:ascii="Times New Roman" w:eastAsia="Arial" w:hAnsi="Times New Roman" w:cs="Times New Roman"/>
                <w:sz w:val="20"/>
                <w:szCs w:val="20"/>
              </w:rPr>
            </w:pPr>
          </w:p>
        </w:tc>
        <w:tc>
          <w:tcPr>
            <w:tcW w:w="3991" w:type="dxa"/>
            <w:tcBorders>
              <w:top w:val="single" w:sz="6" w:space="0" w:color="000000"/>
              <w:left w:val="single" w:sz="6" w:space="0" w:color="000000"/>
              <w:bottom w:val="single" w:sz="6" w:space="0" w:color="000000"/>
              <w:right w:val="single" w:sz="6" w:space="0" w:color="000000"/>
            </w:tcBorders>
          </w:tcPr>
          <w:p w:rsidR="00916713" w:rsidRPr="008538BD" w:rsidRDefault="00916713" w:rsidP="00E87D0B">
            <w:pPr>
              <w:spacing w:after="0" w:line="224" w:lineRule="exact"/>
              <w:ind w:left="95" w:right="-20"/>
              <w:rPr>
                <w:rFonts w:ascii="Times New Roman" w:eastAsia="Arial" w:hAnsi="Times New Roman" w:cs="Times New Roman"/>
                <w:sz w:val="20"/>
                <w:szCs w:val="20"/>
              </w:rPr>
            </w:pPr>
            <w:r w:rsidRPr="008538BD">
              <w:rPr>
                <w:rFonts w:ascii="Times New Roman" w:eastAsia="Arial" w:hAnsi="Times New Roman" w:cs="Times New Roman"/>
                <w:b/>
                <w:bCs/>
                <w:sz w:val="20"/>
                <w:szCs w:val="20"/>
              </w:rPr>
              <w:t>D</w:t>
            </w:r>
            <w:r w:rsidRPr="008538BD">
              <w:rPr>
                <w:rFonts w:ascii="Times New Roman" w:eastAsia="Arial" w:hAnsi="Times New Roman" w:cs="Times New Roman"/>
                <w:b/>
                <w:bCs/>
                <w:spacing w:val="-3"/>
                <w:sz w:val="20"/>
                <w:szCs w:val="20"/>
              </w:rPr>
              <w:t>a</w:t>
            </w:r>
            <w:r w:rsidRPr="008538BD">
              <w:rPr>
                <w:rFonts w:ascii="Times New Roman" w:eastAsia="Arial" w:hAnsi="Times New Roman" w:cs="Times New Roman"/>
                <w:b/>
                <w:bCs/>
                <w:sz w:val="20"/>
                <w:szCs w:val="20"/>
              </w:rPr>
              <w:t>te</w:t>
            </w:r>
            <w:r w:rsidRPr="008538BD">
              <w:rPr>
                <w:rFonts w:ascii="Times New Roman" w:eastAsia="Arial" w:hAnsi="Times New Roman" w:cs="Times New Roman"/>
                <w:b/>
                <w:bCs/>
                <w:spacing w:val="1"/>
                <w:sz w:val="20"/>
                <w:szCs w:val="20"/>
              </w:rPr>
              <w:t xml:space="preserve"> </w:t>
            </w:r>
            <w:r w:rsidRPr="008538BD">
              <w:rPr>
                <w:rFonts w:ascii="Times New Roman" w:eastAsia="Arial" w:hAnsi="Times New Roman" w:cs="Times New Roman"/>
                <w:b/>
                <w:bCs/>
                <w:sz w:val="20"/>
                <w:szCs w:val="20"/>
              </w:rPr>
              <w:t>C</w:t>
            </w:r>
            <w:r w:rsidRPr="008538BD">
              <w:rPr>
                <w:rFonts w:ascii="Times New Roman" w:eastAsia="Arial" w:hAnsi="Times New Roman" w:cs="Times New Roman"/>
                <w:b/>
                <w:bCs/>
                <w:spacing w:val="1"/>
                <w:sz w:val="20"/>
                <w:szCs w:val="20"/>
              </w:rPr>
              <w:t>o</w:t>
            </w:r>
            <w:r w:rsidRPr="008538BD">
              <w:rPr>
                <w:rFonts w:ascii="Times New Roman" w:eastAsia="Arial" w:hAnsi="Times New Roman" w:cs="Times New Roman"/>
                <w:b/>
                <w:bCs/>
                <w:sz w:val="20"/>
                <w:szCs w:val="20"/>
              </w:rPr>
              <w:t>m</w:t>
            </w:r>
            <w:r w:rsidRPr="008538BD">
              <w:rPr>
                <w:rFonts w:ascii="Times New Roman" w:eastAsia="Arial" w:hAnsi="Times New Roman" w:cs="Times New Roman"/>
                <w:b/>
                <w:bCs/>
                <w:spacing w:val="-4"/>
                <w:sz w:val="20"/>
                <w:szCs w:val="20"/>
              </w:rPr>
              <w:t>p</w:t>
            </w:r>
            <w:r w:rsidRPr="008538BD">
              <w:rPr>
                <w:rFonts w:ascii="Times New Roman" w:eastAsia="Arial" w:hAnsi="Times New Roman" w:cs="Times New Roman"/>
                <w:b/>
                <w:bCs/>
                <w:spacing w:val="2"/>
                <w:sz w:val="20"/>
                <w:szCs w:val="20"/>
              </w:rPr>
              <w:t>l</w:t>
            </w:r>
            <w:r w:rsidRPr="008538BD">
              <w:rPr>
                <w:rFonts w:ascii="Times New Roman" w:eastAsia="Arial" w:hAnsi="Times New Roman" w:cs="Times New Roman"/>
                <w:b/>
                <w:bCs/>
                <w:spacing w:val="-2"/>
                <w:sz w:val="20"/>
                <w:szCs w:val="20"/>
              </w:rPr>
              <w:t>e</w:t>
            </w:r>
            <w:r w:rsidRPr="008538BD">
              <w:rPr>
                <w:rFonts w:ascii="Times New Roman" w:eastAsia="Arial" w:hAnsi="Times New Roman" w:cs="Times New Roman"/>
                <w:b/>
                <w:bCs/>
                <w:sz w:val="20"/>
                <w:szCs w:val="20"/>
              </w:rPr>
              <w:t>t</w:t>
            </w:r>
            <w:r w:rsidRPr="008538BD">
              <w:rPr>
                <w:rFonts w:ascii="Times New Roman" w:eastAsia="Arial" w:hAnsi="Times New Roman" w:cs="Times New Roman"/>
                <w:b/>
                <w:bCs/>
                <w:spacing w:val="-1"/>
                <w:sz w:val="20"/>
                <w:szCs w:val="20"/>
              </w:rPr>
              <w:t>e</w:t>
            </w:r>
            <w:r w:rsidRPr="008538BD">
              <w:rPr>
                <w:rFonts w:ascii="Times New Roman" w:eastAsia="Arial" w:hAnsi="Times New Roman" w:cs="Times New Roman"/>
                <w:b/>
                <w:bCs/>
                <w:spacing w:val="2"/>
                <w:sz w:val="20"/>
                <w:szCs w:val="20"/>
              </w:rPr>
              <w:t>d</w:t>
            </w:r>
            <w:r w:rsidRPr="008538BD">
              <w:rPr>
                <w:rFonts w:ascii="Times New Roman" w:eastAsia="Arial" w:hAnsi="Times New Roman" w:cs="Times New Roman"/>
                <w:b/>
                <w:bCs/>
                <w:sz w:val="20"/>
                <w:szCs w:val="20"/>
              </w:rPr>
              <w:t>:</w:t>
            </w:r>
          </w:p>
        </w:tc>
      </w:tr>
    </w:tbl>
    <w:p w:rsidR="00916713" w:rsidRDefault="00916713" w:rsidP="00916713">
      <w:pPr>
        <w:spacing w:after="0" w:line="224" w:lineRule="exact"/>
        <w:ind w:left="180" w:right="-20"/>
        <w:rPr>
          <w:rFonts w:ascii="Times New Roman" w:eastAsia="Arial" w:hAnsi="Times New Roman" w:cs="Times New Roman"/>
          <w:spacing w:val="2"/>
        </w:rPr>
      </w:pPr>
    </w:p>
    <w:p w:rsidR="00916713" w:rsidRPr="008918D9" w:rsidRDefault="00916713" w:rsidP="00916713">
      <w:pPr>
        <w:tabs>
          <w:tab w:val="left" w:pos="0"/>
        </w:tabs>
        <w:ind w:right="-20"/>
        <w:rPr>
          <w:rFonts w:ascii="Times New Roman" w:hAnsi="Times New Roman" w:cs="Times New Roman"/>
        </w:rPr>
      </w:pPr>
      <w:r w:rsidRPr="008918D9">
        <w:rPr>
          <w:rFonts w:ascii="Times New Roman" w:hAnsi="Times New Roman" w:cs="Times New Roman"/>
        </w:rPr>
        <w:t xml:space="preserve">Each review consists of two content areas: Learner Success and Organizational Capacity. In each of these areas, the six standards and their correlating </w:t>
      </w:r>
      <w:r w:rsidR="00E87D0B">
        <w:rPr>
          <w:rFonts w:ascii="Times New Roman" w:hAnsi="Times New Roman" w:cs="Times New Roman"/>
        </w:rPr>
        <w:t>criteria</w:t>
      </w:r>
      <w:r w:rsidRPr="008918D9">
        <w:rPr>
          <w:rFonts w:ascii="Times New Roman" w:hAnsi="Times New Roman" w:cs="Times New Roman"/>
        </w:rPr>
        <w:t xml:space="preserve"> are indicated with suggested sources of evidence for submission. </w:t>
      </w:r>
      <w:r w:rsidR="00021F40" w:rsidRPr="00A76396">
        <w:rPr>
          <w:rFonts w:ascii="Times New Roman" w:hAnsi="Times New Roman" w:cs="Times New Roman"/>
          <w:b/>
        </w:rPr>
        <w:t>Program</w:t>
      </w:r>
      <w:r w:rsidR="00021F40">
        <w:rPr>
          <w:rFonts w:ascii="Times New Roman" w:hAnsi="Times New Roman" w:cs="Times New Roman"/>
          <w:b/>
        </w:rPr>
        <w:t>s will</w:t>
      </w:r>
      <w:r w:rsidR="00021F40" w:rsidRPr="00A76396">
        <w:rPr>
          <w:rFonts w:ascii="Times New Roman" w:hAnsi="Times New Roman" w:cs="Times New Roman"/>
          <w:b/>
        </w:rPr>
        <w:t xml:space="preserve"> provide evidence</w:t>
      </w:r>
      <w:r w:rsidR="00582BAD">
        <w:rPr>
          <w:rFonts w:ascii="Times New Roman" w:hAnsi="Times New Roman" w:cs="Times New Roman"/>
          <w:b/>
        </w:rPr>
        <w:t xml:space="preserve"> (verbal and/or documentation) of</w:t>
      </w:r>
      <w:r w:rsidR="00021F40" w:rsidRPr="00A76396">
        <w:rPr>
          <w:rFonts w:ascii="Times New Roman" w:hAnsi="Times New Roman" w:cs="Times New Roman"/>
          <w:b/>
        </w:rPr>
        <w:t xml:space="preserve"> criteria</w:t>
      </w:r>
      <w:r w:rsidR="00021F40">
        <w:rPr>
          <w:rFonts w:ascii="Times New Roman" w:hAnsi="Times New Roman" w:cs="Times New Roman"/>
          <w:b/>
        </w:rPr>
        <w:t xml:space="preserve"> marked with a bold, shaded number (e.g., </w:t>
      </w:r>
      <w:proofErr w:type="gramStart"/>
      <w:r w:rsidR="00021F40">
        <w:rPr>
          <w:rFonts w:ascii="Times New Roman" w:hAnsi="Times New Roman" w:cs="Times New Roman"/>
          <w:b/>
          <w:shd w:val="clear" w:color="auto" w:fill="BFBFBF" w:themeFill="background1" w:themeFillShade="BF"/>
        </w:rPr>
        <w:t>1</w:t>
      </w:r>
      <w:r w:rsidR="00021F40" w:rsidRPr="00996869">
        <w:rPr>
          <w:rFonts w:ascii="Times New Roman" w:hAnsi="Times New Roman" w:cs="Times New Roman"/>
          <w:b/>
          <w:shd w:val="clear" w:color="auto" w:fill="BFBFBF" w:themeFill="background1" w:themeFillShade="BF"/>
        </w:rPr>
        <w:t>.A.</w:t>
      </w:r>
      <w:proofErr w:type="gramEnd"/>
      <w:r w:rsidR="00021F40" w:rsidRPr="00996869">
        <w:rPr>
          <w:rFonts w:ascii="Times New Roman" w:hAnsi="Times New Roman" w:cs="Times New Roman"/>
          <w:b/>
          <w:shd w:val="clear" w:color="auto" w:fill="BFBFBF" w:themeFill="background1" w:themeFillShade="BF"/>
        </w:rPr>
        <w:t>2.</w:t>
      </w:r>
      <w:r w:rsidR="00021F40">
        <w:rPr>
          <w:rFonts w:ascii="Times New Roman" w:hAnsi="Times New Roman" w:cs="Times New Roman"/>
          <w:b/>
        </w:rPr>
        <w:t xml:space="preserve">) </w:t>
      </w:r>
      <w:r w:rsidR="00021F40" w:rsidRPr="00A76396">
        <w:rPr>
          <w:rFonts w:ascii="Times New Roman" w:hAnsi="Times New Roman" w:cs="Times New Roman"/>
          <w:b/>
        </w:rPr>
        <w:t>during the site visit.</w:t>
      </w:r>
      <w:r w:rsidR="00021F40">
        <w:rPr>
          <w:rFonts w:ascii="Times New Roman" w:hAnsi="Times New Roman" w:cs="Times New Roman"/>
          <w:b/>
        </w:rPr>
        <w:t xml:space="preserve">  </w:t>
      </w:r>
      <w:r w:rsidR="00CD5461" w:rsidRPr="002D3FCB">
        <w:rPr>
          <w:rFonts w:ascii="Times New Roman" w:hAnsi="Times New Roman" w:cs="Times New Roman"/>
          <w:b/>
        </w:rPr>
        <w:t>Program</w:t>
      </w:r>
      <w:r w:rsidR="00582BAD">
        <w:rPr>
          <w:rFonts w:ascii="Times New Roman" w:hAnsi="Times New Roman" w:cs="Times New Roman"/>
          <w:b/>
        </w:rPr>
        <w:t xml:space="preserve">s </w:t>
      </w:r>
      <w:r w:rsidR="00996869">
        <w:rPr>
          <w:rFonts w:ascii="Times New Roman" w:hAnsi="Times New Roman" w:cs="Times New Roman"/>
          <w:b/>
        </w:rPr>
        <w:t xml:space="preserve">will </w:t>
      </w:r>
      <w:r w:rsidR="00B46EA1">
        <w:rPr>
          <w:rFonts w:ascii="Times New Roman" w:hAnsi="Times New Roman" w:cs="Times New Roman"/>
          <w:b/>
        </w:rPr>
        <w:t>submit</w:t>
      </w:r>
      <w:r w:rsidR="00CD5461" w:rsidRPr="002D3FCB">
        <w:rPr>
          <w:rFonts w:ascii="Times New Roman" w:hAnsi="Times New Roman" w:cs="Times New Roman"/>
          <w:b/>
        </w:rPr>
        <w:t xml:space="preserve"> 2-3 documents to evidence </w:t>
      </w:r>
      <w:r w:rsidR="00B46EA1">
        <w:rPr>
          <w:rFonts w:ascii="Times New Roman" w:hAnsi="Times New Roman" w:cs="Times New Roman"/>
          <w:b/>
        </w:rPr>
        <w:t>the</w:t>
      </w:r>
      <w:r w:rsidR="00CD5461" w:rsidRPr="002D3FCB">
        <w:rPr>
          <w:rFonts w:ascii="Times New Roman" w:hAnsi="Times New Roman" w:cs="Times New Roman"/>
          <w:b/>
        </w:rPr>
        <w:t xml:space="preserve"> element</w:t>
      </w:r>
      <w:r w:rsidR="00B46EA1">
        <w:rPr>
          <w:rFonts w:ascii="Times New Roman" w:hAnsi="Times New Roman" w:cs="Times New Roman"/>
          <w:b/>
        </w:rPr>
        <w:t>s</w:t>
      </w:r>
      <w:r w:rsidR="00CD5461" w:rsidRPr="002D3FCB">
        <w:rPr>
          <w:rFonts w:ascii="Times New Roman" w:hAnsi="Times New Roman" w:cs="Times New Roman"/>
          <w:b/>
        </w:rPr>
        <w:t xml:space="preserve"> of </w:t>
      </w:r>
      <w:r w:rsidR="00021F40">
        <w:rPr>
          <w:rFonts w:ascii="Times New Roman" w:hAnsi="Times New Roman" w:cs="Times New Roman"/>
          <w:b/>
        </w:rPr>
        <w:t>the remaining</w:t>
      </w:r>
      <w:r w:rsidR="00CD5461" w:rsidRPr="002D3FCB">
        <w:rPr>
          <w:rFonts w:ascii="Times New Roman" w:hAnsi="Times New Roman" w:cs="Times New Roman"/>
          <w:b/>
        </w:rPr>
        <w:t xml:space="preserve"> criteri</w:t>
      </w:r>
      <w:r w:rsidR="00021F40">
        <w:rPr>
          <w:rFonts w:ascii="Times New Roman" w:hAnsi="Times New Roman" w:cs="Times New Roman"/>
          <w:b/>
        </w:rPr>
        <w:t>a</w:t>
      </w:r>
      <w:r w:rsidR="00A76396" w:rsidRPr="00996869">
        <w:rPr>
          <w:rFonts w:ascii="Times New Roman" w:hAnsi="Times New Roman" w:cs="Times New Roman"/>
        </w:rPr>
        <w:t xml:space="preserve"> </w:t>
      </w:r>
      <w:r w:rsidR="00A76396" w:rsidRPr="00A76396">
        <w:rPr>
          <w:rFonts w:ascii="Times New Roman" w:hAnsi="Times New Roman" w:cs="Times New Roman"/>
          <w:b/>
        </w:rPr>
        <w:t>one week before the site visit</w:t>
      </w:r>
      <w:r w:rsidR="00CD5461" w:rsidRPr="00A76396">
        <w:rPr>
          <w:rFonts w:ascii="Times New Roman" w:hAnsi="Times New Roman" w:cs="Times New Roman"/>
          <w:b/>
        </w:rPr>
        <w:t>.</w:t>
      </w:r>
      <w:r w:rsidR="00CD5461">
        <w:rPr>
          <w:rFonts w:ascii="Times New Roman" w:hAnsi="Times New Roman" w:cs="Times New Roman"/>
        </w:rPr>
        <w:t xml:space="preserve"> </w:t>
      </w:r>
      <w:r w:rsidRPr="008918D9">
        <w:rPr>
          <w:rFonts w:ascii="Times New Roman" w:hAnsi="Times New Roman" w:cs="Times New Roman"/>
        </w:rPr>
        <w:t xml:space="preserve">The department’s </w:t>
      </w:r>
      <w:r w:rsidR="00CD5461">
        <w:rPr>
          <w:rFonts w:ascii="Times New Roman" w:hAnsi="Times New Roman" w:cs="Times New Roman"/>
        </w:rPr>
        <w:t>review team</w:t>
      </w:r>
      <w:r w:rsidRPr="008918D9">
        <w:rPr>
          <w:rFonts w:ascii="Times New Roman" w:hAnsi="Times New Roman" w:cs="Times New Roman"/>
        </w:rPr>
        <w:t xml:space="preserve"> </w:t>
      </w:r>
      <w:r w:rsidR="00CD5461">
        <w:rPr>
          <w:rFonts w:ascii="Times New Roman" w:hAnsi="Times New Roman" w:cs="Times New Roman"/>
        </w:rPr>
        <w:t>examines</w:t>
      </w:r>
      <w:r w:rsidR="00CD5461" w:rsidRPr="008918D9">
        <w:rPr>
          <w:rFonts w:ascii="Times New Roman" w:hAnsi="Times New Roman" w:cs="Times New Roman"/>
        </w:rPr>
        <w:t xml:space="preserve"> </w:t>
      </w:r>
      <w:r w:rsidRPr="008918D9">
        <w:rPr>
          <w:rFonts w:ascii="Times New Roman" w:hAnsi="Times New Roman" w:cs="Times New Roman"/>
        </w:rPr>
        <w:t xml:space="preserve">the </w:t>
      </w:r>
      <w:r w:rsidR="00CD5461">
        <w:rPr>
          <w:rFonts w:ascii="Times New Roman" w:hAnsi="Times New Roman" w:cs="Times New Roman"/>
        </w:rPr>
        <w:t>materials</w:t>
      </w:r>
      <w:r w:rsidR="00CD5461" w:rsidRPr="008918D9">
        <w:rPr>
          <w:rFonts w:ascii="Times New Roman" w:hAnsi="Times New Roman" w:cs="Times New Roman"/>
        </w:rPr>
        <w:t xml:space="preserve"> </w:t>
      </w:r>
      <w:r w:rsidRPr="008918D9">
        <w:rPr>
          <w:rFonts w:ascii="Times New Roman" w:hAnsi="Times New Roman" w:cs="Times New Roman"/>
        </w:rPr>
        <w:t xml:space="preserve">to </w:t>
      </w:r>
      <w:r w:rsidR="00CD5461">
        <w:rPr>
          <w:rFonts w:ascii="Times New Roman" w:hAnsi="Times New Roman" w:cs="Times New Roman"/>
        </w:rPr>
        <w:t>determine whether documentation is</w:t>
      </w:r>
      <w:r w:rsidRPr="008918D9">
        <w:rPr>
          <w:rFonts w:ascii="Times New Roman" w:hAnsi="Times New Roman" w:cs="Times New Roman"/>
        </w:rPr>
        <w:t xml:space="preserve"> complete and</w:t>
      </w:r>
      <w:r w:rsidR="00CD5461">
        <w:rPr>
          <w:rFonts w:ascii="Times New Roman" w:hAnsi="Times New Roman" w:cs="Times New Roman"/>
        </w:rPr>
        <w:t xml:space="preserve"> demonstrates </w:t>
      </w:r>
      <w:r w:rsidRPr="008918D9">
        <w:rPr>
          <w:rFonts w:ascii="Times New Roman" w:hAnsi="Times New Roman" w:cs="Times New Roman"/>
        </w:rPr>
        <w:t xml:space="preserve">compliance with </w:t>
      </w:r>
      <w:r w:rsidR="00CD5461">
        <w:rPr>
          <w:rFonts w:ascii="Times New Roman" w:hAnsi="Times New Roman" w:cs="Times New Roman"/>
        </w:rPr>
        <w:t>Iowa AEL Program</w:t>
      </w:r>
      <w:r w:rsidR="00CD5461" w:rsidRPr="008918D9">
        <w:rPr>
          <w:rFonts w:ascii="Times New Roman" w:hAnsi="Times New Roman" w:cs="Times New Roman"/>
        </w:rPr>
        <w:t xml:space="preserve"> </w:t>
      </w:r>
      <w:r w:rsidR="00CD5461">
        <w:rPr>
          <w:rFonts w:ascii="Times New Roman" w:hAnsi="Times New Roman" w:cs="Times New Roman"/>
        </w:rPr>
        <w:t>S</w:t>
      </w:r>
      <w:r w:rsidRPr="008918D9">
        <w:rPr>
          <w:rFonts w:ascii="Times New Roman" w:hAnsi="Times New Roman" w:cs="Times New Roman"/>
        </w:rPr>
        <w:t xml:space="preserve">tandards. </w:t>
      </w:r>
      <w:r w:rsidR="00A76396">
        <w:rPr>
          <w:rFonts w:ascii="Times New Roman" w:hAnsi="Times New Roman" w:cs="Times New Roman"/>
        </w:rPr>
        <w:t xml:space="preserve"> </w:t>
      </w:r>
    </w:p>
    <w:p w:rsidR="00916713" w:rsidRPr="008918D9" w:rsidRDefault="00916713" w:rsidP="00916713">
      <w:pPr>
        <w:spacing w:after="0"/>
        <w:rPr>
          <w:rFonts w:ascii="Times New Roman" w:hAnsi="Times New Roman" w:cs="Times New Roman"/>
        </w:rPr>
      </w:pPr>
      <w:r w:rsidRPr="008918D9">
        <w:rPr>
          <w:rFonts w:ascii="Times New Roman" w:hAnsi="Times New Roman" w:cs="Times New Roman"/>
        </w:rPr>
        <w:t xml:space="preserve">For each </w:t>
      </w:r>
      <w:r w:rsidR="00CD5461">
        <w:rPr>
          <w:rFonts w:ascii="Times New Roman" w:hAnsi="Times New Roman" w:cs="Times New Roman"/>
        </w:rPr>
        <w:t>criterion</w:t>
      </w:r>
      <w:r w:rsidRPr="008918D9">
        <w:rPr>
          <w:rFonts w:ascii="Times New Roman" w:hAnsi="Times New Roman" w:cs="Times New Roman"/>
        </w:rPr>
        <w:t>, examples of acceptable evidence are given. Evidence may be collected through a variety of methods:</w:t>
      </w:r>
    </w:p>
    <w:p w:rsidR="00916713" w:rsidRPr="008918D9" w:rsidRDefault="00916713" w:rsidP="00916713">
      <w:pPr>
        <w:widowControl/>
        <w:numPr>
          <w:ilvl w:val="0"/>
          <w:numId w:val="1"/>
        </w:numPr>
        <w:autoSpaceDE w:val="0"/>
        <w:autoSpaceDN w:val="0"/>
        <w:adjustRightInd w:val="0"/>
        <w:spacing w:before="240" w:after="0"/>
        <w:rPr>
          <w:rFonts w:ascii="Times New Roman" w:hAnsi="Times New Roman" w:cs="Times New Roman"/>
        </w:rPr>
      </w:pPr>
      <w:r w:rsidRPr="008918D9">
        <w:rPr>
          <w:rFonts w:ascii="Times New Roman" w:hAnsi="Times New Roman" w:cs="Times New Roman"/>
          <w:b/>
        </w:rPr>
        <w:t>Direct observation:</w:t>
      </w:r>
      <w:r w:rsidRPr="008918D9">
        <w:rPr>
          <w:rFonts w:ascii="Times New Roman" w:hAnsi="Times New Roman" w:cs="Times New Roman"/>
        </w:rPr>
        <w:t xml:space="preserve">  classroom activity, use of materials and technology, physical objects, learner and instructor behavior </w:t>
      </w:r>
    </w:p>
    <w:p w:rsidR="00916713" w:rsidRPr="008918D9" w:rsidRDefault="00916713" w:rsidP="00916713">
      <w:pPr>
        <w:widowControl/>
        <w:numPr>
          <w:ilvl w:val="0"/>
          <w:numId w:val="1"/>
        </w:numPr>
        <w:autoSpaceDE w:val="0"/>
        <w:autoSpaceDN w:val="0"/>
        <w:adjustRightInd w:val="0"/>
        <w:spacing w:after="0"/>
        <w:rPr>
          <w:rFonts w:ascii="Times New Roman" w:hAnsi="Times New Roman" w:cs="Times New Roman"/>
        </w:rPr>
      </w:pPr>
      <w:r w:rsidRPr="008918D9">
        <w:rPr>
          <w:rFonts w:ascii="Times New Roman" w:hAnsi="Times New Roman" w:cs="Times New Roman"/>
          <w:b/>
        </w:rPr>
        <w:t>Records and documents:</w:t>
      </w:r>
      <w:r w:rsidRPr="008918D9">
        <w:rPr>
          <w:rFonts w:ascii="Times New Roman" w:hAnsi="Times New Roman" w:cs="Times New Roman"/>
        </w:rPr>
        <w:t xml:space="preserve">  narrative reports, policy documents, lesson plans, handbooks, enrollment records, meeting notes, assessment records, learner records and folders, forms, notes from observations</w:t>
      </w:r>
    </w:p>
    <w:p w:rsidR="00916713" w:rsidRPr="008918D9" w:rsidRDefault="00916713" w:rsidP="00916713">
      <w:pPr>
        <w:widowControl/>
        <w:numPr>
          <w:ilvl w:val="0"/>
          <w:numId w:val="1"/>
        </w:numPr>
        <w:autoSpaceDE w:val="0"/>
        <w:autoSpaceDN w:val="0"/>
        <w:adjustRightInd w:val="0"/>
        <w:spacing w:after="0"/>
        <w:rPr>
          <w:rFonts w:ascii="Times New Roman" w:hAnsi="Times New Roman" w:cs="Times New Roman"/>
        </w:rPr>
      </w:pPr>
      <w:r w:rsidRPr="008918D9">
        <w:rPr>
          <w:rFonts w:ascii="Times New Roman" w:hAnsi="Times New Roman" w:cs="Times New Roman"/>
          <w:b/>
        </w:rPr>
        <w:t>Data:</w:t>
      </w:r>
      <w:r w:rsidRPr="008918D9">
        <w:rPr>
          <w:rFonts w:ascii="Times New Roman" w:hAnsi="Times New Roman" w:cs="Times New Roman"/>
        </w:rPr>
        <w:t xml:space="preserve">  attendance data, NRS reporting tables, demographic data, financial spreadsheets, etc.</w:t>
      </w:r>
    </w:p>
    <w:p w:rsidR="00916713" w:rsidRPr="008918D9" w:rsidRDefault="00916713" w:rsidP="00916713">
      <w:pPr>
        <w:widowControl/>
        <w:numPr>
          <w:ilvl w:val="0"/>
          <w:numId w:val="1"/>
        </w:numPr>
        <w:autoSpaceDE w:val="0"/>
        <w:autoSpaceDN w:val="0"/>
        <w:adjustRightInd w:val="0"/>
        <w:spacing w:after="0"/>
        <w:rPr>
          <w:rFonts w:ascii="Times New Roman" w:hAnsi="Times New Roman" w:cs="Times New Roman"/>
        </w:rPr>
      </w:pPr>
      <w:r w:rsidRPr="008918D9">
        <w:rPr>
          <w:rFonts w:ascii="Times New Roman" w:hAnsi="Times New Roman" w:cs="Times New Roman"/>
          <w:b/>
        </w:rPr>
        <w:t xml:space="preserve">Physical artifacts:  </w:t>
      </w:r>
      <w:r w:rsidRPr="008918D9">
        <w:rPr>
          <w:rFonts w:ascii="Times New Roman" w:hAnsi="Times New Roman" w:cs="Times New Roman"/>
        </w:rPr>
        <w:t>learner work, technology, photographs, instructional materials, promotional flyers</w:t>
      </w:r>
    </w:p>
    <w:p w:rsidR="00916713" w:rsidRPr="008918D9" w:rsidRDefault="00916713" w:rsidP="00916713">
      <w:pPr>
        <w:widowControl/>
        <w:numPr>
          <w:ilvl w:val="0"/>
          <w:numId w:val="1"/>
        </w:numPr>
        <w:autoSpaceDE w:val="0"/>
        <w:autoSpaceDN w:val="0"/>
        <w:adjustRightInd w:val="0"/>
        <w:spacing w:after="0"/>
        <w:rPr>
          <w:rFonts w:ascii="Times New Roman" w:hAnsi="Times New Roman" w:cs="Times New Roman"/>
        </w:rPr>
      </w:pPr>
      <w:r w:rsidRPr="008918D9">
        <w:rPr>
          <w:rFonts w:ascii="Times New Roman" w:hAnsi="Times New Roman" w:cs="Times New Roman"/>
          <w:b/>
        </w:rPr>
        <w:t>Information from administrators, core partners, staff, instructors, and learners:</w:t>
      </w:r>
      <w:r w:rsidRPr="008918D9">
        <w:rPr>
          <w:rFonts w:ascii="Times New Roman" w:hAnsi="Times New Roman" w:cs="Times New Roman"/>
        </w:rPr>
        <w:t xml:space="preserve">  surveys, interviews </w:t>
      </w:r>
    </w:p>
    <w:p w:rsidR="00916713" w:rsidRDefault="00916713" w:rsidP="00916713">
      <w:pPr>
        <w:spacing w:before="240" w:after="0"/>
        <w:rPr>
          <w:rFonts w:ascii="Times New Roman" w:hAnsi="Times New Roman" w:cs="Times New Roman"/>
        </w:rPr>
      </w:pPr>
      <w:r w:rsidRPr="008918D9">
        <w:rPr>
          <w:rFonts w:ascii="Times New Roman" w:hAnsi="Times New Roman" w:cs="Times New Roman"/>
        </w:rPr>
        <w:t>Ideally, a combination of methods can provide greater confidence in the evidence being collected. The approach taken in the Monitoring Tool relies on multiple sources of evidence to compose a comprehensive picture of an exemplary adult education program.</w:t>
      </w:r>
    </w:p>
    <w:p w:rsidR="00916713" w:rsidRPr="008918D9" w:rsidRDefault="00916713" w:rsidP="00916713">
      <w:pPr>
        <w:spacing w:before="240" w:after="0"/>
        <w:ind w:right="400"/>
        <w:rPr>
          <w:rFonts w:ascii="Times New Roman" w:eastAsia="Arial" w:hAnsi="Times New Roman" w:cs="Times New Roman"/>
        </w:rPr>
      </w:pPr>
      <w:r w:rsidRPr="008918D9">
        <w:rPr>
          <w:rFonts w:ascii="Times New Roman" w:eastAsia="Arial" w:hAnsi="Times New Roman" w:cs="Times New Roman"/>
        </w:rPr>
        <w:t>A</w:t>
      </w:r>
      <w:r>
        <w:rPr>
          <w:rFonts w:ascii="Times New Roman" w:eastAsia="Arial" w:hAnsi="Times New Roman" w:cs="Times New Roman"/>
        </w:rPr>
        <w:t xml:space="preserve"> </w:t>
      </w:r>
      <w:r w:rsidRPr="008918D9">
        <w:rPr>
          <w:rFonts w:ascii="Times New Roman" w:eastAsia="Arial" w:hAnsi="Times New Roman" w:cs="Times New Roman"/>
          <w:spacing w:val="-1"/>
        </w:rPr>
        <w:t>l</w:t>
      </w:r>
      <w:r w:rsidRPr="008918D9">
        <w:rPr>
          <w:rFonts w:ascii="Times New Roman" w:eastAsia="Arial" w:hAnsi="Times New Roman" w:cs="Times New Roman"/>
          <w:spacing w:val="3"/>
        </w:rPr>
        <w:t>i</w:t>
      </w:r>
      <w:r w:rsidRPr="008918D9">
        <w:rPr>
          <w:rFonts w:ascii="Times New Roman" w:eastAsia="Arial" w:hAnsi="Times New Roman" w:cs="Times New Roman"/>
          <w:spacing w:val="-5"/>
        </w:rPr>
        <w:t>s</w:t>
      </w:r>
      <w:r w:rsidRPr="008918D9">
        <w:rPr>
          <w:rFonts w:ascii="Times New Roman" w:eastAsia="Arial" w:hAnsi="Times New Roman" w:cs="Times New Roman"/>
        </w:rPr>
        <w:t>t</w:t>
      </w:r>
      <w:r w:rsidRPr="008918D9">
        <w:rPr>
          <w:rFonts w:ascii="Times New Roman" w:eastAsia="Arial" w:hAnsi="Times New Roman" w:cs="Times New Roman"/>
          <w:spacing w:val="4"/>
        </w:rPr>
        <w:t xml:space="preserve"> </w:t>
      </w:r>
      <w:r w:rsidRPr="008918D9">
        <w:rPr>
          <w:rFonts w:ascii="Times New Roman" w:eastAsia="Arial" w:hAnsi="Times New Roman" w:cs="Times New Roman"/>
          <w:spacing w:val="-6"/>
        </w:rPr>
        <w:t>o</w:t>
      </w:r>
      <w:r w:rsidRPr="008918D9">
        <w:rPr>
          <w:rFonts w:ascii="Times New Roman" w:eastAsia="Arial" w:hAnsi="Times New Roman" w:cs="Times New Roman"/>
        </w:rPr>
        <w:t>f</w:t>
      </w:r>
      <w:r w:rsidRPr="008918D9">
        <w:rPr>
          <w:rFonts w:ascii="Times New Roman" w:eastAsia="Arial" w:hAnsi="Times New Roman" w:cs="Times New Roman"/>
          <w:spacing w:val="4"/>
        </w:rPr>
        <w:t xml:space="preserve"> </w:t>
      </w:r>
      <w:r w:rsidR="00CD5461">
        <w:rPr>
          <w:rFonts w:ascii="Times New Roman" w:eastAsia="Arial" w:hAnsi="Times New Roman" w:cs="Times New Roman"/>
          <w:spacing w:val="4"/>
        </w:rPr>
        <w:t xml:space="preserve">sample </w:t>
      </w:r>
      <w:r>
        <w:rPr>
          <w:rFonts w:ascii="Times New Roman" w:eastAsia="Arial" w:hAnsi="Times New Roman" w:cs="Times New Roman"/>
          <w:spacing w:val="4"/>
        </w:rPr>
        <w:t xml:space="preserve">interview </w:t>
      </w:r>
      <w:r w:rsidRPr="008918D9">
        <w:rPr>
          <w:rFonts w:ascii="Times New Roman" w:eastAsia="Arial" w:hAnsi="Times New Roman" w:cs="Times New Roman"/>
          <w:spacing w:val="-1"/>
        </w:rPr>
        <w:t>que</w:t>
      </w:r>
      <w:r w:rsidRPr="008918D9">
        <w:rPr>
          <w:rFonts w:ascii="Times New Roman" w:eastAsia="Arial" w:hAnsi="Times New Roman" w:cs="Times New Roman"/>
          <w:spacing w:val="-5"/>
        </w:rPr>
        <w:t>s</w:t>
      </w:r>
      <w:r w:rsidRPr="008918D9">
        <w:rPr>
          <w:rFonts w:ascii="Times New Roman" w:eastAsia="Arial" w:hAnsi="Times New Roman" w:cs="Times New Roman"/>
          <w:spacing w:val="2"/>
        </w:rPr>
        <w:t>t</w:t>
      </w:r>
      <w:r w:rsidRPr="008918D9">
        <w:rPr>
          <w:rFonts w:ascii="Times New Roman" w:eastAsia="Arial" w:hAnsi="Times New Roman" w:cs="Times New Roman"/>
          <w:spacing w:val="3"/>
        </w:rPr>
        <w:t>i</w:t>
      </w:r>
      <w:r w:rsidRPr="008918D9">
        <w:rPr>
          <w:rFonts w:ascii="Times New Roman" w:eastAsia="Arial" w:hAnsi="Times New Roman" w:cs="Times New Roman"/>
          <w:spacing w:val="-1"/>
        </w:rPr>
        <w:t>on</w:t>
      </w:r>
      <w:r w:rsidRPr="008918D9">
        <w:rPr>
          <w:rFonts w:ascii="Times New Roman" w:eastAsia="Arial" w:hAnsi="Times New Roman" w:cs="Times New Roman"/>
        </w:rPr>
        <w:t>s</w:t>
      </w:r>
      <w:r w:rsidRPr="008918D9">
        <w:rPr>
          <w:rFonts w:ascii="Times New Roman" w:eastAsia="Arial" w:hAnsi="Times New Roman" w:cs="Times New Roman"/>
          <w:spacing w:val="-3"/>
        </w:rPr>
        <w:t xml:space="preserve"> </w:t>
      </w:r>
      <w:proofErr w:type="gramStart"/>
      <w:r>
        <w:rPr>
          <w:rFonts w:ascii="Times New Roman" w:eastAsia="Arial" w:hAnsi="Times New Roman" w:cs="Times New Roman"/>
          <w:spacing w:val="-3"/>
        </w:rPr>
        <w:t>have</w:t>
      </w:r>
      <w:proofErr w:type="gramEnd"/>
      <w:r>
        <w:rPr>
          <w:rFonts w:ascii="Times New Roman" w:eastAsia="Arial" w:hAnsi="Times New Roman" w:cs="Times New Roman"/>
          <w:spacing w:val="-3"/>
        </w:rPr>
        <w:t xml:space="preserve"> been included for each </w:t>
      </w:r>
      <w:r w:rsidR="00CD5461">
        <w:rPr>
          <w:rFonts w:ascii="Times New Roman" w:eastAsia="Arial" w:hAnsi="Times New Roman" w:cs="Times New Roman"/>
          <w:spacing w:val="-3"/>
        </w:rPr>
        <w:t>criteri</w:t>
      </w:r>
      <w:r w:rsidR="00361E0A">
        <w:rPr>
          <w:rFonts w:ascii="Times New Roman" w:eastAsia="Arial" w:hAnsi="Times New Roman" w:cs="Times New Roman"/>
          <w:spacing w:val="-3"/>
        </w:rPr>
        <w:t>on</w:t>
      </w:r>
      <w:r w:rsidR="00CD5461">
        <w:rPr>
          <w:rFonts w:ascii="Times New Roman" w:eastAsia="Arial" w:hAnsi="Times New Roman" w:cs="Times New Roman"/>
          <w:spacing w:val="-3"/>
        </w:rPr>
        <w:t xml:space="preserve"> </w:t>
      </w:r>
      <w:r w:rsidRPr="008918D9">
        <w:rPr>
          <w:rFonts w:ascii="Times New Roman" w:eastAsia="Arial" w:hAnsi="Times New Roman" w:cs="Times New Roman"/>
          <w:spacing w:val="2"/>
        </w:rPr>
        <w:t>t</w:t>
      </w:r>
      <w:r w:rsidRPr="008918D9">
        <w:rPr>
          <w:rFonts w:ascii="Times New Roman" w:eastAsia="Arial" w:hAnsi="Times New Roman" w:cs="Times New Roman"/>
          <w:spacing w:val="-1"/>
        </w:rPr>
        <w:t>ha</w:t>
      </w:r>
      <w:r w:rsidRPr="008918D9">
        <w:rPr>
          <w:rFonts w:ascii="Times New Roman" w:eastAsia="Arial" w:hAnsi="Times New Roman" w:cs="Times New Roman"/>
        </w:rPr>
        <w:t>t</w:t>
      </w:r>
      <w:r w:rsidRPr="008918D9">
        <w:rPr>
          <w:rFonts w:ascii="Times New Roman" w:eastAsia="Arial" w:hAnsi="Times New Roman" w:cs="Times New Roman"/>
          <w:spacing w:val="4"/>
        </w:rPr>
        <w:t xml:space="preserve"> </w:t>
      </w:r>
      <w:r w:rsidR="00CD5461">
        <w:rPr>
          <w:rFonts w:ascii="Times New Roman" w:eastAsia="Arial" w:hAnsi="Times New Roman" w:cs="Times New Roman"/>
          <w:spacing w:val="-6"/>
        </w:rPr>
        <w:t>may</w:t>
      </w:r>
      <w:r w:rsidR="00CD5461" w:rsidRPr="008918D9">
        <w:rPr>
          <w:rFonts w:ascii="Times New Roman" w:eastAsia="Arial" w:hAnsi="Times New Roman" w:cs="Times New Roman"/>
          <w:spacing w:val="5"/>
        </w:rPr>
        <w:t xml:space="preserve"> </w:t>
      </w:r>
      <w:r w:rsidRPr="008918D9">
        <w:rPr>
          <w:rFonts w:ascii="Times New Roman" w:eastAsia="Arial" w:hAnsi="Times New Roman" w:cs="Times New Roman"/>
          <w:spacing w:val="-1"/>
        </w:rPr>
        <w:t>b</w:t>
      </w:r>
      <w:r w:rsidRPr="008918D9">
        <w:rPr>
          <w:rFonts w:ascii="Times New Roman" w:eastAsia="Arial" w:hAnsi="Times New Roman" w:cs="Times New Roman"/>
        </w:rPr>
        <w:t>e</w:t>
      </w:r>
      <w:r w:rsidRPr="008918D9">
        <w:rPr>
          <w:rFonts w:ascii="Times New Roman" w:eastAsia="Arial" w:hAnsi="Times New Roman" w:cs="Times New Roman"/>
          <w:spacing w:val="-4"/>
        </w:rPr>
        <w:t xml:space="preserve"> </w:t>
      </w:r>
      <w:r w:rsidRPr="008918D9">
        <w:rPr>
          <w:rFonts w:ascii="Times New Roman" w:eastAsia="Arial" w:hAnsi="Times New Roman" w:cs="Times New Roman"/>
          <w:spacing w:val="-1"/>
        </w:rPr>
        <w:t>add</w:t>
      </w:r>
      <w:r w:rsidRPr="008918D9">
        <w:rPr>
          <w:rFonts w:ascii="Times New Roman" w:eastAsia="Arial" w:hAnsi="Times New Roman" w:cs="Times New Roman"/>
        </w:rPr>
        <w:t>r</w:t>
      </w:r>
      <w:r w:rsidRPr="008918D9">
        <w:rPr>
          <w:rFonts w:ascii="Times New Roman" w:eastAsia="Arial" w:hAnsi="Times New Roman" w:cs="Times New Roman"/>
          <w:spacing w:val="-1"/>
        </w:rPr>
        <w:t>e</w:t>
      </w:r>
      <w:r w:rsidRPr="008918D9">
        <w:rPr>
          <w:rFonts w:ascii="Times New Roman" w:eastAsia="Arial" w:hAnsi="Times New Roman" w:cs="Times New Roman"/>
        </w:rPr>
        <w:t>s</w:t>
      </w:r>
      <w:r w:rsidRPr="008918D9">
        <w:rPr>
          <w:rFonts w:ascii="Times New Roman" w:eastAsia="Arial" w:hAnsi="Times New Roman" w:cs="Times New Roman"/>
          <w:spacing w:val="-4"/>
        </w:rPr>
        <w:t>s</w:t>
      </w:r>
      <w:r w:rsidRPr="008918D9">
        <w:rPr>
          <w:rFonts w:ascii="Times New Roman" w:eastAsia="Arial" w:hAnsi="Times New Roman" w:cs="Times New Roman"/>
          <w:spacing w:val="-1"/>
        </w:rPr>
        <w:t>e</w:t>
      </w:r>
      <w:r w:rsidRPr="008918D9">
        <w:rPr>
          <w:rFonts w:ascii="Times New Roman" w:eastAsia="Arial" w:hAnsi="Times New Roman" w:cs="Times New Roman"/>
        </w:rPr>
        <w:t xml:space="preserve">d </w:t>
      </w:r>
      <w:r w:rsidRPr="008918D9">
        <w:rPr>
          <w:rFonts w:ascii="Times New Roman" w:eastAsia="Arial" w:hAnsi="Times New Roman" w:cs="Times New Roman"/>
          <w:spacing w:val="-1"/>
        </w:rPr>
        <w:t>du</w:t>
      </w:r>
      <w:r w:rsidRPr="008918D9">
        <w:rPr>
          <w:rFonts w:ascii="Times New Roman" w:eastAsia="Arial" w:hAnsi="Times New Roman" w:cs="Times New Roman"/>
        </w:rPr>
        <w:t>r</w:t>
      </w:r>
      <w:r w:rsidRPr="008918D9">
        <w:rPr>
          <w:rFonts w:ascii="Times New Roman" w:eastAsia="Arial" w:hAnsi="Times New Roman" w:cs="Times New Roman"/>
          <w:spacing w:val="4"/>
        </w:rPr>
        <w:t>i</w:t>
      </w:r>
      <w:r w:rsidRPr="008918D9">
        <w:rPr>
          <w:rFonts w:ascii="Times New Roman" w:eastAsia="Arial" w:hAnsi="Times New Roman" w:cs="Times New Roman"/>
          <w:spacing w:val="-1"/>
        </w:rPr>
        <w:t>n</w:t>
      </w:r>
      <w:r w:rsidRPr="008918D9">
        <w:rPr>
          <w:rFonts w:ascii="Times New Roman" w:eastAsia="Arial" w:hAnsi="Times New Roman" w:cs="Times New Roman"/>
        </w:rPr>
        <w:t xml:space="preserve">g </w:t>
      </w:r>
      <w:r w:rsidRPr="008918D9">
        <w:rPr>
          <w:rFonts w:ascii="Times New Roman" w:eastAsia="Arial" w:hAnsi="Times New Roman" w:cs="Times New Roman"/>
          <w:spacing w:val="2"/>
        </w:rPr>
        <w:t>t</w:t>
      </w:r>
      <w:r w:rsidRPr="008918D9">
        <w:rPr>
          <w:rFonts w:ascii="Times New Roman" w:eastAsia="Arial" w:hAnsi="Times New Roman" w:cs="Times New Roman"/>
          <w:spacing w:val="-1"/>
        </w:rPr>
        <w:t>h</w:t>
      </w:r>
      <w:r w:rsidRPr="008918D9">
        <w:rPr>
          <w:rFonts w:ascii="Times New Roman" w:eastAsia="Arial" w:hAnsi="Times New Roman" w:cs="Times New Roman"/>
        </w:rPr>
        <w:t xml:space="preserve">e </w:t>
      </w:r>
      <w:r w:rsidR="00CD5461">
        <w:rPr>
          <w:rFonts w:ascii="Times New Roman" w:eastAsia="Arial" w:hAnsi="Times New Roman" w:cs="Times New Roman"/>
        </w:rPr>
        <w:t xml:space="preserve">on-site </w:t>
      </w:r>
      <w:r>
        <w:rPr>
          <w:rFonts w:ascii="Times New Roman" w:eastAsia="Arial" w:hAnsi="Times New Roman" w:cs="Times New Roman"/>
        </w:rPr>
        <w:t xml:space="preserve">monitoring </w:t>
      </w:r>
      <w:r w:rsidR="00CD5461">
        <w:rPr>
          <w:rFonts w:ascii="Times New Roman" w:eastAsia="Arial" w:hAnsi="Times New Roman" w:cs="Times New Roman"/>
        </w:rPr>
        <w:t>visit.</w:t>
      </w:r>
    </w:p>
    <w:p w:rsidR="00CD5461" w:rsidRDefault="00916713" w:rsidP="00916713">
      <w:pPr>
        <w:spacing w:before="240" w:after="0"/>
        <w:rPr>
          <w:rFonts w:ascii="Times New Roman" w:eastAsia="Arial" w:hAnsi="Times New Roman" w:cs="Times New Roman"/>
        </w:rPr>
      </w:pPr>
      <w:r w:rsidRPr="008918D9">
        <w:rPr>
          <w:rFonts w:ascii="Times New Roman" w:eastAsia="Arial" w:hAnsi="Times New Roman" w:cs="Times New Roman"/>
          <w:spacing w:val="-3"/>
        </w:rPr>
        <w:t>I</w:t>
      </w:r>
      <w:r w:rsidRPr="008918D9">
        <w:rPr>
          <w:rFonts w:ascii="Times New Roman" w:eastAsia="Arial" w:hAnsi="Times New Roman" w:cs="Times New Roman"/>
        </w:rPr>
        <w:t>f</w:t>
      </w:r>
      <w:r w:rsidRPr="008918D9">
        <w:rPr>
          <w:rFonts w:ascii="Times New Roman" w:eastAsia="Arial" w:hAnsi="Times New Roman" w:cs="Times New Roman"/>
          <w:spacing w:val="8"/>
        </w:rPr>
        <w:t xml:space="preserve"> </w:t>
      </w:r>
      <w:r w:rsidRPr="008918D9">
        <w:rPr>
          <w:rFonts w:ascii="Times New Roman" w:eastAsia="Arial" w:hAnsi="Times New Roman" w:cs="Times New Roman"/>
        </w:rPr>
        <w:t>y</w:t>
      </w:r>
      <w:r w:rsidRPr="008918D9">
        <w:rPr>
          <w:rFonts w:ascii="Times New Roman" w:eastAsia="Arial" w:hAnsi="Times New Roman" w:cs="Times New Roman"/>
          <w:spacing w:val="-1"/>
        </w:rPr>
        <w:t>o</w:t>
      </w:r>
      <w:r w:rsidRPr="008918D9">
        <w:rPr>
          <w:rFonts w:ascii="Times New Roman" w:eastAsia="Arial" w:hAnsi="Times New Roman" w:cs="Times New Roman"/>
        </w:rPr>
        <w:t>u</w:t>
      </w:r>
      <w:r w:rsidRPr="008918D9">
        <w:rPr>
          <w:rFonts w:ascii="Times New Roman" w:eastAsia="Arial" w:hAnsi="Times New Roman" w:cs="Times New Roman"/>
          <w:spacing w:val="-4"/>
        </w:rPr>
        <w:t xml:space="preserve"> </w:t>
      </w:r>
      <w:r w:rsidRPr="008918D9">
        <w:rPr>
          <w:rFonts w:ascii="Times New Roman" w:eastAsia="Arial" w:hAnsi="Times New Roman" w:cs="Times New Roman"/>
          <w:spacing w:val="-1"/>
        </w:rPr>
        <w:t>nee</w:t>
      </w:r>
      <w:r w:rsidRPr="008918D9">
        <w:rPr>
          <w:rFonts w:ascii="Times New Roman" w:eastAsia="Arial" w:hAnsi="Times New Roman" w:cs="Times New Roman"/>
        </w:rPr>
        <w:t xml:space="preserve">d </w:t>
      </w:r>
      <w:r w:rsidRPr="008918D9">
        <w:rPr>
          <w:rFonts w:ascii="Times New Roman" w:eastAsia="Arial" w:hAnsi="Times New Roman" w:cs="Times New Roman"/>
          <w:spacing w:val="-1"/>
        </w:rPr>
        <w:t>a</w:t>
      </w:r>
      <w:r w:rsidRPr="008918D9">
        <w:rPr>
          <w:rFonts w:ascii="Times New Roman" w:eastAsia="Arial" w:hAnsi="Times New Roman" w:cs="Times New Roman"/>
        </w:rPr>
        <w:t>s</w:t>
      </w:r>
      <w:r w:rsidRPr="008918D9">
        <w:rPr>
          <w:rFonts w:ascii="Times New Roman" w:eastAsia="Arial" w:hAnsi="Times New Roman" w:cs="Times New Roman"/>
          <w:spacing w:val="-4"/>
        </w:rPr>
        <w:t>s</w:t>
      </w:r>
      <w:r w:rsidRPr="008918D9">
        <w:rPr>
          <w:rFonts w:ascii="Times New Roman" w:eastAsia="Arial" w:hAnsi="Times New Roman" w:cs="Times New Roman"/>
          <w:spacing w:val="3"/>
        </w:rPr>
        <w:t>i</w:t>
      </w:r>
      <w:r w:rsidRPr="008918D9">
        <w:rPr>
          <w:rFonts w:ascii="Times New Roman" w:eastAsia="Arial" w:hAnsi="Times New Roman" w:cs="Times New Roman"/>
          <w:spacing w:val="-5"/>
        </w:rPr>
        <w:t>s</w:t>
      </w:r>
      <w:r w:rsidRPr="008918D9">
        <w:rPr>
          <w:rFonts w:ascii="Times New Roman" w:eastAsia="Arial" w:hAnsi="Times New Roman" w:cs="Times New Roman"/>
          <w:spacing w:val="2"/>
        </w:rPr>
        <w:t>t</w:t>
      </w:r>
      <w:r w:rsidRPr="008918D9">
        <w:rPr>
          <w:rFonts w:ascii="Times New Roman" w:eastAsia="Arial" w:hAnsi="Times New Roman" w:cs="Times New Roman"/>
          <w:spacing w:val="-1"/>
        </w:rPr>
        <w:t>an</w:t>
      </w:r>
      <w:r w:rsidRPr="008918D9">
        <w:rPr>
          <w:rFonts w:ascii="Times New Roman" w:eastAsia="Arial" w:hAnsi="Times New Roman" w:cs="Times New Roman"/>
        </w:rPr>
        <w:t>ce</w:t>
      </w:r>
      <w:r w:rsidRPr="008918D9">
        <w:rPr>
          <w:rFonts w:ascii="Times New Roman" w:eastAsia="Arial" w:hAnsi="Times New Roman" w:cs="Times New Roman"/>
          <w:spacing w:val="1"/>
        </w:rPr>
        <w:t xml:space="preserve"> </w:t>
      </w:r>
      <w:r>
        <w:rPr>
          <w:rFonts w:ascii="Times New Roman" w:eastAsia="Arial" w:hAnsi="Times New Roman" w:cs="Times New Roman"/>
        </w:rPr>
        <w:t>preparing for the desktop or on-site monitoring</w:t>
      </w:r>
      <w:r w:rsidRPr="008918D9">
        <w:rPr>
          <w:rFonts w:ascii="Times New Roman" w:eastAsia="Arial" w:hAnsi="Times New Roman" w:cs="Times New Roman"/>
        </w:rPr>
        <w:t>,</w:t>
      </w:r>
      <w:r w:rsidRPr="008918D9">
        <w:rPr>
          <w:rFonts w:ascii="Times New Roman" w:eastAsia="Arial" w:hAnsi="Times New Roman" w:cs="Times New Roman"/>
          <w:spacing w:val="-6"/>
        </w:rPr>
        <w:t xml:space="preserve"> </w:t>
      </w:r>
      <w:r w:rsidRPr="008918D9">
        <w:rPr>
          <w:rFonts w:ascii="Times New Roman" w:eastAsia="Arial" w:hAnsi="Times New Roman" w:cs="Times New Roman"/>
          <w:spacing w:val="6"/>
        </w:rPr>
        <w:t>f</w:t>
      </w:r>
      <w:r w:rsidRPr="008918D9">
        <w:rPr>
          <w:rFonts w:ascii="Times New Roman" w:eastAsia="Arial" w:hAnsi="Times New Roman" w:cs="Times New Roman"/>
          <w:spacing w:val="-1"/>
        </w:rPr>
        <w:t>e</w:t>
      </w:r>
      <w:r w:rsidRPr="008918D9">
        <w:rPr>
          <w:rFonts w:ascii="Times New Roman" w:eastAsia="Arial" w:hAnsi="Times New Roman" w:cs="Times New Roman"/>
          <w:spacing w:val="-6"/>
        </w:rPr>
        <w:t>e</w:t>
      </w:r>
      <w:r w:rsidRPr="008918D9">
        <w:rPr>
          <w:rFonts w:ascii="Times New Roman" w:eastAsia="Arial" w:hAnsi="Times New Roman" w:cs="Times New Roman"/>
        </w:rPr>
        <w:t xml:space="preserve">l </w:t>
      </w:r>
      <w:r w:rsidRPr="008918D9">
        <w:rPr>
          <w:rFonts w:ascii="Times New Roman" w:eastAsia="Arial" w:hAnsi="Times New Roman" w:cs="Times New Roman"/>
          <w:spacing w:val="2"/>
        </w:rPr>
        <w:t>f</w:t>
      </w:r>
      <w:r w:rsidRPr="008918D9">
        <w:rPr>
          <w:rFonts w:ascii="Times New Roman" w:eastAsia="Arial" w:hAnsi="Times New Roman" w:cs="Times New Roman"/>
        </w:rPr>
        <w:t>r</w:t>
      </w:r>
      <w:r w:rsidRPr="008918D9">
        <w:rPr>
          <w:rFonts w:ascii="Times New Roman" w:eastAsia="Arial" w:hAnsi="Times New Roman" w:cs="Times New Roman"/>
          <w:spacing w:val="-1"/>
        </w:rPr>
        <w:t>e</w:t>
      </w:r>
      <w:r w:rsidRPr="008918D9">
        <w:rPr>
          <w:rFonts w:ascii="Times New Roman" w:eastAsia="Arial" w:hAnsi="Times New Roman" w:cs="Times New Roman"/>
        </w:rPr>
        <w:t xml:space="preserve">e </w:t>
      </w:r>
      <w:r w:rsidRPr="008918D9">
        <w:rPr>
          <w:rFonts w:ascii="Times New Roman" w:eastAsia="Arial" w:hAnsi="Times New Roman" w:cs="Times New Roman"/>
          <w:spacing w:val="2"/>
        </w:rPr>
        <w:t>t</w:t>
      </w:r>
      <w:r w:rsidRPr="008918D9">
        <w:rPr>
          <w:rFonts w:ascii="Times New Roman" w:eastAsia="Arial" w:hAnsi="Times New Roman" w:cs="Times New Roman"/>
        </w:rPr>
        <w:t>o</w:t>
      </w:r>
      <w:r w:rsidRPr="008918D9">
        <w:rPr>
          <w:rFonts w:ascii="Times New Roman" w:eastAsia="Arial" w:hAnsi="Times New Roman" w:cs="Times New Roman"/>
          <w:spacing w:val="-4"/>
        </w:rPr>
        <w:t xml:space="preserve"> </w:t>
      </w:r>
      <w:r w:rsidRPr="008918D9">
        <w:rPr>
          <w:rFonts w:ascii="Times New Roman" w:eastAsia="Arial" w:hAnsi="Times New Roman" w:cs="Times New Roman"/>
        </w:rPr>
        <w:t>c</w:t>
      </w:r>
      <w:r w:rsidRPr="008918D9">
        <w:rPr>
          <w:rFonts w:ascii="Times New Roman" w:eastAsia="Arial" w:hAnsi="Times New Roman" w:cs="Times New Roman"/>
          <w:spacing w:val="-1"/>
        </w:rPr>
        <w:t>on</w:t>
      </w:r>
      <w:r w:rsidRPr="008918D9">
        <w:rPr>
          <w:rFonts w:ascii="Times New Roman" w:eastAsia="Arial" w:hAnsi="Times New Roman" w:cs="Times New Roman"/>
          <w:spacing w:val="2"/>
        </w:rPr>
        <w:t>t</w:t>
      </w:r>
      <w:r w:rsidRPr="008918D9">
        <w:rPr>
          <w:rFonts w:ascii="Times New Roman" w:eastAsia="Arial" w:hAnsi="Times New Roman" w:cs="Times New Roman"/>
          <w:spacing w:val="-1"/>
        </w:rPr>
        <w:t>a</w:t>
      </w:r>
      <w:r w:rsidRPr="008918D9">
        <w:rPr>
          <w:rFonts w:ascii="Times New Roman" w:eastAsia="Arial" w:hAnsi="Times New Roman" w:cs="Times New Roman"/>
        </w:rPr>
        <w:t>ct</w:t>
      </w:r>
      <w:r w:rsidRPr="008918D9">
        <w:rPr>
          <w:rFonts w:ascii="Times New Roman" w:eastAsia="Arial" w:hAnsi="Times New Roman" w:cs="Times New Roman"/>
          <w:spacing w:val="-1"/>
        </w:rPr>
        <w:t xml:space="preserve"> </w:t>
      </w:r>
      <w:r w:rsidRPr="008918D9">
        <w:rPr>
          <w:rFonts w:ascii="Times New Roman" w:eastAsia="Arial" w:hAnsi="Times New Roman" w:cs="Times New Roman"/>
          <w:spacing w:val="2"/>
        </w:rPr>
        <w:t>t</w:t>
      </w:r>
      <w:r w:rsidRPr="008918D9">
        <w:rPr>
          <w:rFonts w:ascii="Times New Roman" w:eastAsia="Arial" w:hAnsi="Times New Roman" w:cs="Times New Roman"/>
          <w:spacing w:val="-1"/>
        </w:rPr>
        <w:t>h</w:t>
      </w:r>
      <w:r w:rsidRPr="008918D9">
        <w:rPr>
          <w:rFonts w:ascii="Times New Roman" w:eastAsia="Arial" w:hAnsi="Times New Roman" w:cs="Times New Roman"/>
        </w:rPr>
        <w:t xml:space="preserve">e department’s lead consultant. </w:t>
      </w:r>
    </w:p>
    <w:p w:rsidR="00CD5461" w:rsidRDefault="00CD5461">
      <w:pPr>
        <w:widowControl/>
        <w:spacing w:after="160" w:line="259" w:lineRule="auto"/>
        <w:rPr>
          <w:rFonts w:ascii="Times New Roman" w:eastAsia="Arial" w:hAnsi="Times New Roman" w:cs="Times New Roman"/>
        </w:rPr>
      </w:pPr>
      <w:r>
        <w:rPr>
          <w:rFonts w:ascii="Times New Roman" w:eastAsia="Arial" w:hAnsi="Times New Roman" w:cs="Times New Roman"/>
        </w:rPr>
        <w:br w:type="page"/>
      </w:r>
    </w:p>
    <w:tbl>
      <w:tblPr>
        <w:tblW w:w="105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8"/>
        <w:gridCol w:w="5683"/>
        <w:gridCol w:w="1014"/>
        <w:gridCol w:w="1056"/>
        <w:gridCol w:w="24"/>
        <w:gridCol w:w="1080"/>
        <w:gridCol w:w="17"/>
        <w:gridCol w:w="1158"/>
      </w:tblGrid>
      <w:tr w:rsidR="00916713" w:rsidRPr="00DD357B" w:rsidTr="002427C7">
        <w:trPr>
          <w:jc w:val="center"/>
        </w:trPr>
        <w:tc>
          <w:tcPr>
            <w:tcW w:w="498" w:type="dxa"/>
            <w:vMerge w:val="restart"/>
            <w:shd w:val="clear" w:color="auto" w:fill="auto"/>
            <w:textDirection w:val="btLr"/>
            <w:vAlign w:val="center"/>
          </w:tcPr>
          <w:p w:rsidR="00916713" w:rsidRPr="00FA5B2E" w:rsidRDefault="00916713" w:rsidP="002427C7">
            <w:pPr>
              <w:spacing w:after="0" w:line="240" w:lineRule="auto"/>
              <w:ind w:left="153" w:right="113" w:hanging="320"/>
              <w:jc w:val="right"/>
              <w:rPr>
                <w:rFonts w:ascii="Times New Roman" w:hAnsi="Times New Roman" w:cs="Times New Roman"/>
                <w:b/>
                <w:sz w:val="24"/>
                <w:szCs w:val="24"/>
              </w:rPr>
            </w:pPr>
            <w:r>
              <w:lastRenderedPageBreak/>
              <w:br w:type="page"/>
            </w:r>
            <w:r w:rsidRPr="00FA5B2E">
              <w:rPr>
                <w:rFonts w:ascii="Times New Roman" w:hAnsi="Times New Roman" w:cs="Times New Roman"/>
                <w:b/>
                <w:sz w:val="24"/>
                <w:szCs w:val="24"/>
              </w:rPr>
              <w:t>Learner Success</w:t>
            </w:r>
          </w:p>
        </w:tc>
        <w:tc>
          <w:tcPr>
            <w:tcW w:w="10032" w:type="dxa"/>
            <w:gridSpan w:val="7"/>
            <w:tcBorders>
              <w:bottom w:val="single" w:sz="4" w:space="0" w:color="auto"/>
            </w:tcBorders>
          </w:tcPr>
          <w:p w:rsidR="00916713" w:rsidRPr="004A00A9" w:rsidRDefault="00916713" w:rsidP="00E87D0B">
            <w:pPr>
              <w:spacing w:after="0" w:line="240" w:lineRule="auto"/>
              <w:rPr>
                <w:rFonts w:ascii="Times New Roman" w:hAnsi="Times New Roman" w:cs="Times New Roman"/>
              </w:rPr>
            </w:pPr>
            <w:r w:rsidRPr="004A00A9">
              <w:rPr>
                <w:rFonts w:ascii="Times New Roman" w:hAnsi="Times New Roman" w:cs="Times New Roman"/>
              </w:rPr>
              <w:br w:type="page"/>
            </w:r>
            <w:r w:rsidRPr="004A00A9">
              <w:rPr>
                <w:rFonts w:ascii="Times New Roman" w:hAnsi="Times New Roman" w:cs="Times New Roman"/>
                <w:b/>
              </w:rPr>
              <w:t xml:space="preserve">Standard 1:  Learner Progress: </w:t>
            </w:r>
            <w:r w:rsidRPr="004A00A9">
              <w:rPr>
                <w:rFonts w:ascii="Times New Roman" w:hAnsi="Times New Roman" w:cs="Times New Roman"/>
              </w:rPr>
              <w:t>Learners demonstrate progress toward attainment of literacy skills, including reading, writing and speaking in English, computing and solving problems at levels of proficiency and are able to demonstrate the ability to transfer learning from the classroom to real life necessary to function on the job, in the family of the individual and in society.</w:t>
            </w:r>
          </w:p>
        </w:tc>
      </w:tr>
      <w:tr w:rsidR="00916713" w:rsidRPr="00DD357B" w:rsidTr="009127AF">
        <w:trPr>
          <w:trHeight w:val="683"/>
          <w:jc w:val="center"/>
        </w:trPr>
        <w:tc>
          <w:tcPr>
            <w:tcW w:w="498" w:type="dxa"/>
            <w:vMerge/>
            <w:shd w:val="clear" w:color="auto" w:fill="auto"/>
          </w:tcPr>
          <w:p w:rsidR="00916713" w:rsidRPr="00DD357B" w:rsidRDefault="00916713" w:rsidP="00E87D0B">
            <w:pPr>
              <w:spacing w:after="0" w:line="240" w:lineRule="auto"/>
              <w:jc w:val="center"/>
              <w:rPr>
                <w:b/>
              </w:rPr>
            </w:pPr>
          </w:p>
        </w:tc>
        <w:tc>
          <w:tcPr>
            <w:tcW w:w="5683" w:type="dxa"/>
            <w:tcBorders>
              <w:right w:val="single" w:sz="4" w:space="0" w:color="auto"/>
            </w:tcBorders>
          </w:tcPr>
          <w:p w:rsidR="00916713" w:rsidRPr="004A00A9" w:rsidRDefault="00CD5461" w:rsidP="00E87D0B">
            <w:pPr>
              <w:spacing w:after="0" w:line="240" w:lineRule="auto"/>
              <w:jc w:val="center"/>
              <w:rPr>
                <w:rFonts w:ascii="Times New Roman" w:hAnsi="Times New Roman" w:cs="Times New Roman"/>
                <w:b/>
              </w:rPr>
            </w:pPr>
            <w:r>
              <w:rPr>
                <w:rFonts w:ascii="Times New Roman" w:hAnsi="Times New Roman" w:cs="Times New Roman"/>
                <w:b/>
              </w:rPr>
              <w:t>Criteria</w:t>
            </w:r>
            <w:r w:rsidRPr="004A00A9">
              <w:rPr>
                <w:rFonts w:ascii="Times New Roman" w:hAnsi="Times New Roman" w:cs="Times New Roman"/>
                <w:b/>
              </w:rPr>
              <w:t xml:space="preserve"> </w:t>
            </w:r>
            <w:r w:rsidR="00916713" w:rsidRPr="004A00A9">
              <w:rPr>
                <w:rFonts w:ascii="Times New Roman" w:hAnsi="Times New Roman" w:cs="Times New Roman"/>
                <w:b/>
              </w:rPr>
              <w:t>for Learner Progress</w:t>
            </w:r>
          </w:p>
        </w:tc>
        <w:tc>
          <w:tcPr>
            <w:tcW w:w="1014" w:type="dxa"/>
            <w:tcBorders>
              <w:left w:val="single" w:sz="4" w:space="0" w:color="auto"/>
              <w:right w:val="single" w:sz="4" w:space="0" w:color="auto"/>
            </w:tcBorders>
          </w:tcPr>
          <w:p w:rsidR="00916713" w:rsidRPr="004A00A9" w:rsidRDefault="00916713" w:rsidP="00E87D0B">
            <w:pPr>
              <w:spacing w:after="0" w:line="240" w:lineRule="auto"/>
              <w:jc w:val="center"/>
              <w:rPr>
                <w:rFonts w:ascii="Times New Roman" w:hAnsi="Times New Roman" w:cs="Times New Roman"/>
                <w:b/>
              </w:rPr>
            </w:pPr>
            <w:r w:rsidRPr="004A00A9">
              <w:rPr>
                <w:rFonts w:ascii="Times New Roman" w:hAnsi="Times New Roman" w:cs="Times New Roman"/>
                <w:b/>
              </w:rPr>
              <w:t xml:space="preserve">0 </w:t>
            </w:r>
          </w:p>
          <w:p w:rsidR="00916713" w:rsidRPr="004A00A9" w:rsidRDefault="00916713" w:rsidP="00E87D0B">
            <w:pPr>
              <w:spacing w:after="0" w:line="240" w:lineRule="auto"/>
              <w:jc w:val="center"/>
              <w:rPr>
                <w:rFonts w:ascii="Times New Roman" w:hAnsi="Times New Roman" w:cs="Times New Roman"/>
                <w:b/>
              </w:rPr>
            </w:pPr>
            <w:r w:rsidRPr="004A00A9">
              <w:rPr>
                <w:rFonts w:ascii="Times New Roman" w:hAnsi="Times New Roman" w:cs="Times New Roman"/>
                <w:b/>
              </w:rPr>
              <w:t>Not in Place</w:t>
            </w:r>
          </w:p>
        </w:tc>
        <w:tc>
          <w:tcPr>
            <w:tcW w:w="1056" w:type="dxa"/>
            <w:tcBorders>
              <w:left w:val="single" w:sz="4" w:space="0" w:color="auto"/>
              <w:right w:val="single" w:sz="4" w:space="0" w:color="auto"/>
            </w:tcBorders>
          </w:tcPr>
          <w:p w:rsidR="00916713" w:rsidRPr="004A00A9" w:rsidRDefault="00916713" w:rsidP="00E87D0B">
            <w:pPr>
              <w:jc w:val="center"/>
              <w:rPr>
                <w:rFonts w:ascii="Times New Roman" w:hAnsi="Times New Roman" w:cs="Times New Roman"/>
                <w:b/>
              </w:rPr>
            </w:pPr>
            <w:r w:rsidRPr="004A00A9">
              <w:rPr>
                <w:rFonts w:ascii="Times New Roman" w:hAnsi="Times New Roman" w:cs="Times New Roman"/>
                <w:b/>
              </w:rPr>
              <w:t>1 Minimal</w:t>
            </w:r>
          </w:p>
        </w:tc>
        <w:tc>
          <w:tcPr>
            <w:tcW w:w="1121" w:type="dxa"/>
            <w:gridSpan w:val="3"/>
            <w:tcBorders>
              <w:left w:val="single" w:sz="4" w:space="0" w:color="auto"/>
              <w:right w:val="single" w:sz="4" w:space="0" w:color="auto"/>
            </w:tcBorders>
          </w:tcPr>
          <w:p w:rsidR="00916713" w:rsidRPr="004A00A9" w:rsidRDefault="00916713" w:rsidP="00E87D0B">
            <w:pPr>
              <w:spacing w:after="0"/>
              <w:jc w:val="center"/>
              <w:rPr>
                <w:rFonts w:ascii="Times New Roman" w:hAnsi="Times New Roman" w:cs="Times New Roman"/>
                <w:b/>
              </w:rPr>
            </w:pPr>
            <w:r w:rsidRPr="004A00A9">
              <w:rPr>
                <w:rFonts w:ascii="Times New Roman" w:hAnsi="Times New Roman" w:cs="Times New Roman"/>
                <w:b/>
              </w:rPr>
              <w:t>2</w:t>
            </w:r>
          </w:p>
          <w:p w:rsidR="00916713" w:rsidRPr="004A00A9" w:rsidRDefault="00916713" w:rsidP="00E87D0B">
            <w:pPr>
              <w:spacing w:after="0"/>
              <w:jc w:val="center"/>
              <w:rPr>
                <w:rFonts w:ascii="Times New Roman" w:hAnsi="Times New Roman" w:cs="Times New Roman"/>
                <w:b/>
              </w:rPr>
            </w:pPr>
            <w:r w:rsidRPr="004A00A9">
              <w:rPr>
                <w:rFonts w:ascii="Times New Roman" w:hAnsi="Times New Roman" w:cs="Times New Roman"/>
                <w:b/>
              </w:rPr>
              <w:t>Adequate</w:t>
            </w:r>
          </w:p>
        </w:tc>
        <w:tc>
          <w:tcPr>
            <w:tcW w:w="1158" w:type="dxa"/>
            <w:tcBorders>
              <w:left w:val="single" w:sz="4" w:space="0" w:color="auto"/>
            </w:tcBorders>
          </w:tcPr>
          <w:p w:rsidR="00916713" w:rsidRPr="004A00A9" w:rsidRDefault="00916713" w:rsidP="00E87D0B">
            <w:pPr>
              <w:spacing w:after="0"/>
              <w:jc w:val="center"/>
              <w:rPr>
                <w:rFonts w:ascii="Times New Roman" w:hAnsi="Times New Roman" w:cs="Times New Roman"/>
                <w:b/>
              </w:rPr>
            </w:pPr>
            <w:r w:rsidRPr="004A00A9">
              <w:rPr>
                <w:rFonts w:ascii="Times New Roman" w:hAnsi="Times New Roman" w:cs="Times New Roman"/>
                <w:b/>
              </w:rPr>
              <w:t xml:space="preserve">3 </w:t>
            </w:r>
          </w:p>
          <w:p w:rsidR="00916713" w:rsidRPr="004A00A9" w:rsidRDefault="00916713" w:rsidP="00E87D0B">
            <w:pPr>
              <w:spacing w:after="0"/>
              <w:jc w:val="center"/>
              <w:rPr>
                <w:rFonts w:ascii="Times New Roman" w:hAnsi="Times New Roman" w:cs="Times New Roman"/>
                <w:b/>
              </w:rPr>
            </w:pPr>
            <w:r w:rsidRPr="004A00A9">
              <w:rPr>
                <w:rFonts w:ascii="Times New Roman" w:hAnsi="Times New Roman" w:cs="Times New Roman"/>
                <w:b/>
              </w:rPr>
              <w:t>Well developed</w:t>
            </w:r>
          </w:p>
        </w:tc>
      </w:tr>
      <w:tr w:rsidR="00916713" w:rsidRPr="00DD357B" w:rsidTr="009127AF">
        <w:trPr>
          <w:trHeight w:val="541"/>
          <w:jc w:val="center"/>
        </w:trPr>
        <w:tc>
          <w:tcPr>
            <w:tcW w:w="498" w:type="dxa"/>
            <w:vMerge/>
            <w:shd w:val="clear" w:color="auto" w:fill="auto"/>
          </w:tcPr>
          <w:p w:rsidR="00916713" w:rsidRPr="00483A4C" w:rsidRDefault="00916713" w:rsidP="00E87D0B">
            <w:pPr>
              <w:widowControl/>
              <w:numPr>
                <w:ilvl w:val="1"/>
                <w:numId w:val="8"/>
              </w:numPr>
              <w:tabs>
                <w:tab w:val="left" w:pos="360"/>
              </w:tabs>
              <w:spacing w:after="0" w:line="240" w:lineRule="auto"/>
              <w:ind w:left="0" w:firstLine="0"/>
              <w:rPr>
                <w:szCs w:val="20"/>
              </w:rPr>
            </w:pPr>
          </w:p>
        </w:tc>
        <w:tc>
          <w:tcPr>
            <w:tcW w:w="5683" w:type="dxa"/>
            <w:vMerge w:val="restart"/>
            <w:tcBorders>
              <w:right w:val="single" w:sz="4" w:space="0" w:color="auto"/>
            </w:tcBorders>
            <w:shd w:val="clear" w:color="auto" w:fill="auto"/>
          </w:tcPr>
          <w:p w:rsidR="00916713" w:rsidRDefault="00916713" w:rsidP="00E87D0B">
            <w:pPr>
              <w:pStyle w:val="ListParagraph"/>
              <w:tabs>
                <w:tab w:val="left" w:pos="1369"/>
              </w:tabs>
              <w:ind w:left="19"/>
              <w:rPr>
                <w:rFonts w:ascii="Times New Roman" w:hAnsi="Times New Roman"/>
              </w:rPr>
            </w:pPr>
            <w:r w:rsidRPr="002427C7">
              <w:rPr>
                <w:rFonts w:ascii="Times New Roman" w:hAnsi="Times New Roman"/>
                <w:b/>
                <w:sz w:val="22"/>
                <w:szCs w:val="22"/>
                <w:shd w:val="clear" w:color="auto" w:fill="BFBFBF" w:themeFill="background1" w:themeFillShade="BF"/>
              </w:rPr>
              <w:t>1.A.2.</w:t>
            </w:r>
            <w:r w:rsidRPr="001A3FEC">
              <w:rPr>
                <w:rFonts w:ascii="Times New Roman" w:hAnsi="Times New Roman"/>
                <w:sz w:val="22"/>
                <w:szCs w:val="22"/>
              </w:rPr>
              <w:t xml:space="preserve"> Orientation is conducted in compliance with policies of federal disabilities legislation, takes place in a comfortable,</w:t>
            </w:r>
            <w:r>
              <w:rPr>
                <w:rFonts w:ascii="Times New Roman" w:hAnsi="Times New Roman"/>
                <w:sz w:val="22"/>
                <w:szCs w:val="22"/>
              </w:rPr>
              <w:t xml:space="preserve"> </w:t>
            </w:r>
            <w:r w:rsidRPr="001A3FEC">
              <w:rPr>
                <w:rFonts w:ascii="Times New Roman" w:hAnsi="Times New Roman"/>
                <w:sz w:val="22"/>
                <w:szCs w:val="22"/>
              </w:rPr>
              <w:t>adult-appropriate environment with materials presented orally, in print, and with accompanying visuals in order</w:t>
            </w:r>
            <w:r>
              <w:rPr>
                <w:rFonts w:ascii="Times New Roman" w:hAnsi="Times New Roman"/>
                <w:sz w:val="22"/>
                <w:szCs w:val="22"/>
              </w:rPr>
              <w:t xml:space="preserve"> </w:t>
            </w:r>
            <w:r w:rsidRPr="001A3FEC">
              <w:rPr>
                <w:rFonts w:ascii="Times New Roman" w:hAnsi="Times New Roman"/>
                <w:sz w:val="22"/>
                <w:szCs w:val="22"/>
              </w:rPr>
              <w:t>to reach learners through multiple learning styles.</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Sample Evidence</w:t>
            </w:r>
            <w:r w:rsidRPr="00644C16">
              <w:rPr>
                <w:rFonts w:ascii="Times New Roman" w:hAnsi="Times New Roman" w:cs="Times New Roman"/>
                <w:b/>
              </w:rPr>
              <w:t>:</w:t>
            </w:r>
          </w:p>
          <w:p w:rsidR="00916713" w:rsidRDefault="00916713" w:rsidP="00E87D0B">
            <w:pPr>
              <w:spacing w:after="0" w:line="240" w:lineRule="auto"/>
              <w:rPr>
                <w:rFonts w:ascii="Times New Roman" w:hAnsi="Times New Roman" w:cs="Times New Roman"/>
              </w:rPr>
            </w:pPr>
            <w:r w:rsidRPr="004A00A9">
              <w:rPr>
                <w:rFonts w:ascii="Times New Roman" w:hAnsi="Times New Roman" w:cs="Times New Roman"/>
              </w:rPr>
              <w:t xml:space="preserve">Orientation materials </w:t>
            </w:r>
          </w:p>
          <w:p w:rsidR="00916713" w:rsidRDefault="00916713" w:rsidP="00E87D0B">
            <w:pPr>
              <w:spacing w:after="0" w:line="240" w:lineRule="auto"/>
              <w:rPr>
                <w:rFonts w:ascii="Times New Roman" w:hAnsi="Times New Roman" w:cs="Times New Roman"/>
              </w:rPr>
            </w:pPr>
            <w:r>
              <w:rPr>
                <w:rFonts w:ascii="Times New Roman" w:hAnsi="Times New Roman" w:cs="Times New Roman"/>
              </w:rPr>
              <w:t>Intake procedures</w:t>
            </w:r>
          </w:p>
          <w:p w:rsidR="00916713" w:rsidRPr="004A00A9" w:rsidRDefault="00916713" w:rsidP="00E87D0B">
            <w:pPr>
              <w:spacing w:after="0" w:line="240" w:lineRule="auto"/>
              <w:rPr>
                <w:rFonts w:ascii="Times New Roman" w:hAnsi="Times New Roman" w:cs="Times New Roman"/>
              </w:rPr>
            </w:pPr>
            <w:r>
              <w:rPr>
                <w:rFonts w:ascii="Times New Roman" w:hAnsi="Times New Roman" w:cs="Times New Roman"/>
              </w:rPr>
              <w:t>Staff job descriptions</w:t>
            </w:r>
          </w:p>
          <w:p w:rsidR="00916713" w:rsidRDefault="00916713" w:rsidP="00E87D0B">
            <w:pPr>
              <w:spacing w:after="0" w:line="240" w:lineRule="auto"/>
              <w:rPr>
                <w:rFonts w:ascii="Times New Roman" w:hAnsi="Times New Roman" w:cs="Times New Roman"/>
              </w:rPr>
            </w:pPr>
            <w:r w:rsidRPr="004A00A9">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Pr="004A00A9" w:rsidRDefault="00916713" w:rsidP="00E87D0B">
            <w:pPr>
              <w:spacing w:after="0" w:line="240" w:lineRule="auto"/>
              <w:rPr>
                <w:rFonts w:ascii="Times New Roman" w:hAnsi="Times New Roman" w:cs="Times New Roman"/>
              </w:rPr>
            </w:pPr>
            <w:r>
              <w:rPr>
                <w:rFonts w:ascii="Times New Roman" w:hAnsi="Times New Roman" w:cs="Times New Roman"/>
              </w:rPr>
              <w:t>Describe the program’s orientation/intake procedure – detail the environment and how the information is presented across the program’s sites (if applicable).</w:t>
            </w:r>
          </w:p>
          <w:p w:rsidR="00916713" w:rsidRPr="004A00A9" w:rsidRDefault="00916713" w:rsidP="00E87D0B">
            <w:pPr>
              <w:spacing w:after="0" w:line="240" w:lineRule="auto"/>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916713" w:rsidRPr="004A00A9" w:rsidRDefault="00916713" w:rsidP="00E87D0B">
            <w:pPr>
              <w:spacing w:after="0" w:line="240" w:lineRule="auto"/>
              <w:rPr>
                <w:rFonts w:ascii="Times New Roman" w:hAnsi="Times New Roman" w:cs="Times New Roman"/>
              </w:rPr>
            </w:pPr>
          </w:p>
        </w:tc>
      </w:tr>
      <w:tr w:rsidR="00916713" w:rsidRPr="00DD357B" w:rsidTr="009127AF">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shd w:val="clear" w:color="auto" w:fill="auto"/>
          </w:tcPr>
          <w:p w:rsidR="00916713" w:rsidRPr="004A00A9" w:rsidRDefault="00916713" w:rsidP="00E87D0B">
            <w:pPr>
              <w:widowControl/>
              <w:numPr>
                <w:ilvl w:val="1"/>
                <w:numId w:val="7"/>
              </w:numPr>
              <w:spacing w:after="0" w:line="240" w:lineRule="auto"/>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9127AF">
        <w:trPr>
          <w:trHeight w:val="541"/>
          <w:jc w:val="center"/>
        </w:trPr>
        <w:tc>
          <w:tcPr>
            <w:tcW w:w="498" w:type="dxa"/>
            <w:vMerge/>
            <w:shd w:val="clear" w:color="auto" w:fill="auto"/>
          </w:tcPr>
          <w:p w:rsidR="00916713" w:rsidRDefault="00916713" w:rsidP="00E87D0B">
            <w:pPr>
              <w:tabs>
                <w:tab w:val="left" w:pos="360"/>
              </w:tabs>
              <w:spacing w:after="0" w:line="240" w:lineRule="auto"/>
            </w:pPr>
          </w:p>
        </w:tc>
        <w:tc>
          <w:tcPr>
            <w:tcW w:w="5683" w:type="dxa"/>
            <w:vMerge w:val="restart"/>
            <w:tcBorders>
              <w:right w:val="single" w:sz="4" w:space="0" w:color="auto"/>
            </w:tcBorders>
            <w:shd w:val="clear" w:color="auto" w:fill="auto"/>
          </w:tcPr>
          <w:p w:rsidR="002427C7" w:rsidRDefault="002427C7" w:rsidP="002427C7">
            <w:pPr>
              <w:pStyle w:val="ListParagraph"/>
              <w:tabs>
                <w:tab w:val="left" w:pos="697"/>
              </w:tabs>
              <w:ind w:left="0" w:firstLine="19"/>
              <w:rPr>
                <w:rFonts w:ascii="Times New Roman" w:hAnsi="Times New Roman"/>
                <w:sz w:val="22"/>
                <w:szCs w:val="22"/>
              </w:rPr>
            </w:pPr>
            <w:r w:rsidRPr="002427C7">
              <w:rPr>
                <w:rFonts w:ascii="Times New Roman" w:hAnsi="Times New Roman"/>
                <w:b/>
                <w:sz w:val="22"/>
                <w:szCs w:val="22"/>
                <w:shd w:val="clear" w:color="auto" w:fill="BFBFBF" w:themeFill="background1" w:themeFillShade="BF"/>
              </w:rPr>
              <w:t>1.A.4.</w:t>
            </w:r>
            <w:r>
              <w:rPr>
                <w:rFonts w:ascii="Times New Roman" w:hAnsi="Times New Roman"/>
                <w:sz w:val="22"/>
                <w:szCs w:val="22"/>
              </w:rPr>
              <w:t xml:space="preserve"> The program has a system (policy, staffing and resources) in place to provide reasonable accommodations for learners with self-disclosed disabilities through its own resources or by referral to outside agencies.</w:t>
            </w:r>
          </w:p>
          <w:p w:rsidR="002427C7" w:rsidRPr="005A6B4E" w:rsidRDefault="002427C7" w:rsidP="002427C7">
            <w:pPr>
              <w:spacing w:after="0" w:line="240" w:lineRule="auto"/>
              <w:rPr>
                <w:rFonts w:ascii="Times New Roman" w:hAnsi="Times New Roman" w:cs="Times New Roman"/>
                <w:b/>
              </w:rPr>
            </w:pPr>
            <w:r w:rsidRPr="005A6B4E">
              <w:rPr>
                <w:rFonts w:ascii="Times New Roman" w:hAnsi="Times New Roman" w:cs="Times New Roman"/>
                <w:b/>
                <w:u w:val="single"/>
              </w:rPr>
              <w:t>Sample Evidence</w:t>
            </w:r>
            <w:r w:rsidRPr="005A6B4E">
              <w:rPr>
                <w:rFonts w:ascii="Times New Roman" w:hAnsi="Times New Roman" w:cs="Times New Roman"/>
                <w:b/>
              </w:rPr>
              <w:t>:</w:t>
            </w:r>
          </w:p>
          <w:p w:rsidR="002427C7" w:rsidRDefault="002427C7" w:rsidP="002427C7">
            <w:pPr>
              <w:spacing w:after="0" w:line="240" w:lineRule="auto"/>
              <w:rPr>
                <w:rFonts w:ascii="Times New Roman" w:hAnsi="Times New Roman" w:cs="Times New Roman"/>
              </w:rPr>
            </w:pPr>
            <w:r w:rsidRPr="005A6B4E">
              <w:rPr>
                <w:rFonts w:ascii="Times New Roman" w:hAnsi="Times New Roman" w:cs="Times New Roman"/>
              </w:rPr>
              <w:t>Available resources for accommodations</w:t>
            </w:r>
          </w:p>
          <w:p w:rsidR="002427C7" w:rsidRPr="005A6B4E" w:rsidRDefault="002427C7" w:rsidP="002427C7">
            <w:pPr>
              <w:spacing w:after="0" w:line="240" w:lineRule="auto"/>
              <w:rPr>
                <w:rFonts w:ascii="Times New Roman" w:hAnsi="Times New Roman" w:cs="Times New Roman"/>
              </w:rPr>
            </w:pPr>
            <w:r>
              <w:rPr>
                <w:rFonts w:ascii="Times New Roman" w:hAnsi="Times New Roman" w:cs="Times New Roman"/>
              </w:rPr>
              <w:t>Referral process</w:t>
            </w:r>
          </w:p>
          <w:p w:rsidR="002427C7" w:rsidRDefault="002427C7" w:rsidP="002427C7">
            <w:pPr>
              <w:spacing w:after="0" w:line="240" w:lineRule="auto"/>
              <w:rPr>
                <w:rFonts w:ascii="Times New Roman" w:hAnsi="Times New Roman" w:cs="Times New Roman"/>
              </w:rPr>
            </w:pPr>
            <w:r w:rsidRPr="004A00A9">
              <w:rPr>
                <w:rFonts w:ascii="Times New Roman" w:hAnsi="Times New Roman" w:cs="Times New Roman"/>
              </w:rPr>
              <w:t>Other evidence (describe):</w:t>
            </w:r>
          </w:p>
          <w:p w:rsidR="002427C7" w:rsidRPr="00644C16" w:rsidRDefault="002427C7" w:rsidP="002427C7">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Default="002427C7" w:rsidP="002427C7">
            <w:pPr>
              <w:spacing w:after="0" w:line="240" w:lineRule="auto"/>
              <w:rPr>
                <w:rFonts w:ascii="Times New Roman" w:hAnsi="Times New Roman" w:cs="Times New Roman"/>
              </w:rPr>
            </w:pPr>
            <w:r>
              <w:rPr>
                <w:rFonts w:ascii="Times New Roman" w:hAnsi="Times New Roman" w:cs="Times New Roman"/>
              </w:rPr>
              <w:t>What professional development has been offered in the past year for instructors focused on serving participants with barriers to employment with an emphasis on learners with special needs?</w:t>
            </w:r>
          </w:p>
          <w:p w:rsidR="002427C7" w:rsidRPr="004A00A9" w:rsidRDefault="002427C7" w:rsidP="002427C7">
            <w:pPr>
              <w:spacing w:after="0" w:line="240" w:lineRule="auto"/>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p>
        </w:tc>
      </w:tr>
      <w:tr w:rsidR="00916713" w:rsidRPr="00DD357B" w:rsidTr="009127AF">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shd w:val="clear" w:color="auto" w:fill="auto"/>
          </w:tcPr>
          <w:p w:rsidR="00916713" w:rsidRPr="004A00A9" w:rsidRDefault="00916713" w:rsidP="00E87D0B">
            <w:pPr>
              <w:widowControl/>
              <w:numPr>
                <w:ilvl w:val="1"/>
                <w:numId w:val="7"/>
              </w:numPr>
              <w:spacing w:after="0" w:line="240" w:lineRule="auto"/>
              <w:rPr>
                <w:rFonts w:ascii="Times New Roman" w:hAnsi="Times New Roman" w:cs="Times New Roman"/>
              </w:rPr>
            </w:pPr>
          </w:p>
        </w:tc>
        <w:tc>
          <w:tcPr>
            <w:tcW w:w="4349" w:type="dxa"/>
            <w:gridSpan w:val="6"/>
            <w:tcBorders>
              <w:top w:val="single" w:sz="4" w:space="0" w:color="auto"/>
              <w:left w:val="single" w:sz="4" w:space="0" w:color="auto"/>
            </w:tcBorders>
          </w:tcPr>
          <w:p w:rsidR="00916713"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p w:rsidR="002427C7" w:rsidRDefault="002427C7" w:rsidP="00E87D0B">
            <w:pPr>
              <w:spacing w:after="0" w:line="240" w:lineRule="auto"/>
              <w:rPr>
                <w:rFonts w:ascii="Times New Roman" w:hAnsi="Times New Roman" w:cs="Times New Roman"/>
              </w:rPr>
            </w:pPr>
          </w:p>
          <w:p w:rsidR="002427C7" w:rsidRDefault="002427C7" w:rsidP="00E87D0B">
            <w:pPr>
              <w:spacing w:after="0" w:line="240" w:lineRule="auto"/>
              <w:rPr>
                <w:rFonts w:ascii="Times New Roman" w:hAnsi="Times New Roman" w:cs="Times New Roman"/>
              </w:rPr>
            </w:pPr>
          </w:p>
          <w:p w:rsidR="002427C7" w:rsidRDefault="002427C7" w:rsidP="00E87D0B">
            <w:pPr>
              <w:spacing w:after="0" w:line="240" w:lineRule="auto"/>
              <w:rPr>
                <w:rFonts w:ascii="Times New Roman" w:hAnsi="Times New Roman" w:cs="Times New Roman"/>
              </w:rPr>
            </w:pPr>
          </w:p>
          <w:p w:rsidR="002427C7" w:rsidRPr="002427C7" w:rsidRDefault="002427C7" w:rsidP="00E87D0B">
            <w:pPr>
              <w:spacing w:after="0" w:line="240" w:lineRule="auto"/>
              <w:rPr>
                <w:rFonts w:ascii="Times New Roman" w:hAnsi="Times New Roman" w:cs="Times New Roman"/>
                <w:b/>
                <w:i/>
              </w:rPr>
            </w:pPr>
            <w:r w:rsidRPr="002427C7">
              <w:rPr>
                <w:rFonts w:ascii="Times New Roman" w:hAnsi="Times New Roman"/>
                <w:b/>
                <w:i/>
              </w:rPr>
              <w:t xml:space="preserve">Note: This criterion is </w:t>
            </w:r>
            <w:r>
              <w:rPr>
                <w:rFonts w:ascii="Times New Roman" w:hAnsi="Times New Roman"/>
                <w:b/>
                <w:i/>
              </w:rPr>
              <w:t xml:space="preserve">also </w:t>
            </w:r>
            <w:r w:rsidRPr="002427C7">
              <w:rPr>
                <w:rFonts w:ascii="Times New Roman" w:hAnsi="Times New Roman"/>
                <w:b/>
                <w:i/>
              </w:rPr>
              <w:t>listed in the pre-monitoring review form.  It will be discussed during the site visit regardless of the documentation provided for the pre-monitoring desk review.  Providers may present additional evidence of the criterion during the site visit.</w:t>
            </w:r>
          </w:p>
        </w:tc>
      </w:tr>
      <w:tr w:rsidR="00916713" w:rsidRPr="00DD357B" w:rsidTr="009127AF">
        <w:trPr>
          <w:trHeight w:val="541"/>
          <w:jc w:val="center"/>
        </w:trPr>
        <w:tc>
          <w:tcPr>
            <w:tcW w:w="498" w:type="dxa"/>
            <w:vMerge/>
            <w:shd w:val="clear" w:color="auto" w:fill="auto"/>
          </w:tcPr>
          <w:p w:rsidR="00916713" w:rsidRDefault="00916713" w:rsidP="00E87D0B">
            <w:pPr>
              <w:tabs>
                <w:tab w:val="left" w:pos="360"/>
              </w:tabs>
              <w:spacing w:after="0" w:line="240" w:lineRule="auto"/>
            </w:pPr>
          </w:p>
        </w:tc>
        <w:tc>
          <w:tcPr>
            <w:tcW w:w="5683" w:type="dxa"/>
            <w:vMerge w:val="restart"/>
            <w:tcBorders>
              <w:right w:val="single" w:sz="4" w:space="0" w:color="auto"/>
            </w:tcBorders>
            <w:shd w:val="clear" w:color="auto" w:fill="auto"/>
          </w:tcPr>
          <w:p w:rsidR="002427C7" w:rsidRPr="001A3FEC" w:rsidRDefault="002427C7" w:rsidP="002427C7">
            <w:pPr>
              <w:pStyle w:val="Pa23"/>
              <w:ind w:firstLine="19"/>
              <w:rPr>
                <w:rFonts w:ascii="Times New Roman" w:hAnsi="Times New Roman" w:cs="Times New Roman"/>
                <w:color w:val="221E1F"/>
                <w:sz w:val="22"/>
                <w:szCs w:val="22"/>
              </w:rPr>
            </w:pPr>
            <w:r w:rsidRPr="002427C7">
              <w:rPr>
                <w:rFonts w:ascii="Times New Roman" w:hAnsi="Times New Roman" w:cs="Times New Roman"/>
                <w:b/>
                <w:color w:val="221E1F"/>
                <w:sz w:val="22"/>
                <w:szCs w:val="22"/>
                <w:shd w:val="clear" w:color="auto" w:fill="BFBFBF" w:themeFill="background1" w:themeFillShade="BF"/>
              </w:rPr>
              <w:t>1.A.5.</w:t>
            </w:r>
            <w:r w:rsidRPr="001A3FEC">
              <w:rPr>
                <w:rFonts w:ascii="Times New Roman" w:hAnsi="Times New Roman" w:cs="Times New Roman"/>
                <w:color w:val="221E1F"/>
                <w:sz w:val="22"/>
                <w:szCs w:val="22"/>
              </w:rPr>
              <w:t xml:space="preserve"> The program helps learners to identify and understand positive and negative forces that impact persistence while providing current community resource materials to help learners address personal/family needs, build support and reduce barriers. </w:t>
            </w:r>
          </w:p>
          <w:p w:rsidR="002427C7" w:rsidRPr="005A6B4E" w:rsidRDefault="002427C7" w:rsidP="002427C7">
            <w:pPr>
              <w:spacing w:after="0" w:line="240" w:lineRule="auto"/>
              <w:rPr>
                <w:rFonts w:ascii="Times New Roman" w:hAnsi="Times New Roman" w:cs="Times New Roman"/>
                <w:b/>
              </w:rPr>
            </w:pPr>
            <w:r w:rsidRPr="005A6B4E">
              <w:rPr>
                <w:rFonts w:ascii="Times New Roman" w:hAnsi="Times New Roman" w:cs="Times New Roman"/>
                <w:b/>
                <w:u w:val="single"/>
              </w:rPr>
              <w:t>Sample Evidence</w:t>
            </w:r>
            <w:r w:rsidRPr="005A6B4E">
              <w:rPr>
                <w:rFonts w:ascii="Times New Roman" w:hAnsi="Times New Roman" w:cs="Times New Roman"/>
                <w:b/>
              </w:rPr>
              <w:t>:</w:t>
            </w:r>
          </w:p>
          <w:p w:rsidR="002427C7" w:rsidRDefault="002427C7" w:rsidP="002427C7">
            <w:pPr>
              <w:spacing w:after="0" w:line="240" w:lineRule="auto"/>
              <w:rPr>
                <w:rFonts w:ascii="Times New Roman" w:hAnsi="Times New Roman" w:cs="Times New Roman"/>
              </w:rPr>
            </w:pPr>
            <w:r>
              <w:rPr>
                <w:rFonts w:ascii="Times New Roman" w:hAnsi="Times New Roman" w:cs="Times New Roman"/>
              </w:rPr>
              <w:t>Retention strategies</w:t>
            </w:r>
          </w:p>
          <w:p w:rsidR="002427C7" w:rsidRPr="004A00A9" w:rsidRDefault="002427C7" w:rsidP="002427C7">
            <w:pPr>
              <w:spacing w:after="0" w:line="240" w:lineRule="auto"/>
              <w:rPr>
                <w:rFonts w:ascii="Times New Roman" w:hAnsi="Times New Roman" w:cs="Times New Roman"/>
              </w:rPr>
            </w:pPr>
            <w:r>
              <w:rPr>
                <w:rFonts w:ascii="Times New Roman" w:hAnsi="Times New Roman" w:cs="Times New Roman"/>
              </w:rPr>
              <w:t>Resource lists</w:t>
            </w:r>
          </w:p>
          <w:p w:rsidR="002427C7" w:rsidRDefault="002427C7" w:rsidP="002427C7">
            <w:pPr>
              <w:spacing w:after="0" w:line="240" w:lineRule="auto"/>
              <w:rPr>
                <w:rFonts w:ascii="Times New Roman" w:hAnsi="Times New Roman" w:cs="Times New Roman"/>
              </w:rPr>
            </w:pPr>
            <w:r w:rsidRPr="004A00A9">
              <w:rPr>
                <w:rFonts w:ascii="Times New Roman" w:hAnsi="Times New Roman" w:cs="Times New Roman"/>
              </w:rPr>
              <w:t>Other evidence (describe):</w:t>
            </w:r>
          </w:p>
          <w:p w:rsidR="002427C7" w:rsidRPr="00644C16" w:rsidRDefault="002427C7" w:rsidP="002427C7">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Default="002427C7" w:rsidP="002427C7">
            <w:pPr>
              <w:spacing w:after="0" w:line="240" w:lineRule="auto"/>
              <w:rPr>
                <w:rFonts w:ascii="Times New Roman" w:hAnsi="Times New Roman" w:cs="Times New Roman"/>
              </w:rPr>
            </w:pPr>
            <w:r>
              <w:rPr>
                <w:rFonts w:ascii="Times New Roman" w:hAnsi="Times New Roman" w:cs="Times New Roman"/>
              </w:rPr>
              <w:t>Do recruitment materials include activities or resources other than AEL program information?</w:t>
            </w:r>
          </w:p>
          <w:p w:rsidR="002427C7" w:rsidRPr="004A00A9" w:rsidRDefault="002427C7" w:rsidP="002427C7">
            <w:pPr>
              <w:spacing w:after="0" w:line="240" w:lineRule="auto"/>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p>
        </w:tc>
      </w:tr>
      <w:tr w:rsidR="00916713" w:rsidRPr="00DD357B" w:rsidTr="009127AF">
        <w:trPr>
          <w:trHeight w:val="1475"/>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shd w:val="clear" w:color="auto" w:fill="auto"/>
          </w:tcPr>
          <w:p w:rsidR="00916713" w:rsidRPr="004A00A9" w:rsidRDefault="00916713" w:rsidP="00E87D0B">
            <w:pPr>
              <w:widowControl/>
              <w:numPr>
                <w:ilvl w:val="1"/>
                <w:numId w:val="7"/>
              </w:numPr>
              <w:spacing w:after="0" w:line="240" w:lineRule="auto"/>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9127AF">
        <w:trPr>
          <w:trHeight w:val="541"/>
          <w:jc w:val="center"/>
        </w:trPr>
        <w:tc>
          <w:tcPr>
            <w:tcW w:w="498" w:type="dxa"/>
            <w:vMerge/>
            <w:shd w:val="clear" w:color="auto" w:fill="auto"/>
          </w:tcPr>
          <w:p w:rsidR="00916713" w:rsidRPr="00483A4C" w:rsidRDefault="00916713" w:rsidP="00E87D0B">
            <w:pPr>
              <w:widowControl/>
              <w:numPr>
                <w:ilvl w:val="1"/>
                <w:numId w:val="8"/>
              </w:numPr>
              <w:tabs>
                <w:tab w:val="left" w:pos="360"/>
              </w:tabs>
              <w:spacing w:after="0" w:line="240" w:lineRule="auto"/>
              <w:ind w:left="0" w:firstLine="0"/>
              <w:rPr>
                <w:szCs w:val="20"/>
              </w:rPr>
            </w:pPr>
          </w:p>
        </w:tc>
        <w:tc>
          <w:tcPr>
            <w:tcW w:w="5683" w:type="dxa"/>
            <w:vMerge w:val="restart"/>
            <w:tcBorders>
              <w:right w:val="single" w:sz="4" w:space="0" w:color="auto"/>
            </w:tcBorders>
            <w:shd w:val="clear" w:color="auto" w:fill="auto"/>
          </w:tcPr>
          <w:p w:rsidR="00916713" w:rsidRPr="001A3FEC" w:rsidRDefault="00916713" w:rsidP="00E87D0B">
            <w:pPr>
              <w:pStyle w:val="Pa23"/>
              <w:rPr>
                <w:rFonts w:ascii="Times New Roman" w:hAnsi="Times New Roman" w:cs="Times New Roman"/>
                <w:color w:val="221E1F"/>
                <w:sz w:val="22"/>
                <w:szCs w:val="22"/>
              </w:rPr>
            </w:pPr>
            <w:r w:rsidRPr="002427C7">
              <w:rPr>
                <w:rFonts w:ascii="Times New Roman" w:hAnsi="Times New Roman" w:cs="Times New Roman"/>
                <w:b/>
                <w:color w:val="221E1F"/>
                <w:sz w:val="22"/>
                <w:szCs w:val="22"/>
                <w:shd w:val="clear" w:color="auto" w:fill="BFBFBF" w:themeFill="background1" w:themeFillShade="BF"/>
              </w:rPr>
              <w:t>1.B.3.</w:t>
            </w:r>
            <w:r w:rsidRPr="001A3FEC">
              <w:rPr>
                <w:rFonts w:ascii="Times New Roman" w:hAnsi="Times New Roman" w:cs="Times New Roman"/>
                <w:color w:val="221E1F"/>
                <w:sz w:val="22"/>
                <w:szCs w:val="22"/>
              </w:rPr>
              <w:t xml:space="preserve"> The learner participates formally and informally to identify goal(s) that consider the learners’ needs, skills, assessment results, education, and employment experience. </w:t>
            </w:r>
          </w:p>
          <w:p w:rsidR="00916713" w:rsidRPr="002D5746" w:rsidRDefault="00916713" w:rsidP="00E87D0B">
            <w:pPr>
              <w:spacing w:after="0" w:line="240" w:lineRule="auto"/>
              <w:ind w:firstLine="19"/>
              <w:rPr>
                <w:rFonts w:ascii="Times New Roman" w:hAnsi="Times New Roman" w:cs="Times New Roman"/>
                <w:b/>
              </w:rPr>
            </w:pPr>
            <w:r w:rsidRPr="002D5746">
              <w:rPr>
                <w:rFonts w:ascii="Times New Roman" w:hAnsi="Times New Roman" w:cs="Times New Roman"/>
                <w:b/>
                <w:u w:val="single"/>
              </w:rPr>
              <w:t>Sample Evidence</w:t>
            </w:r>
            <w:r w:rsidRPr="002D5746">
              <w:rPr>
                <w:rFonts w:ascii="Times New Roman" w:hAnsi="Times New Roman" w:cs="Times New Roman"/>
                <w:b/>
              </w:rPr>
              <w:t>:</w:t>
            </w:r>
          </w:p>
          <w:p w:rsidR="00916713" w:rsidRPr="00A274C8" w:rsidRDefault="00916713" w:rsidP="00E87D0B">
            <w:pPr>
              <w:spacing w:after="0" w:line="240" w:lineRule="auto"/>
              <w:rPr>
                <w:rFonts w:ascii="Times New Roman" w:hAnsi="Times New Roman" w:cs="Times New Roman"/>
              </w:rPr>
            </w:pPr>
            <w:r w:rsidRPr="00A274C8">
              <w:rPr>
                <w:rFonts w:ascii="Times New Roman" w:hAnsi="Times New Roman" w:cs="Times New Roman"/>
              </w:rPr>
              <w:t>Referral process</w:t>
            </w:r>
          </w:p>
          <w:p w:rsidR="00916713" w:rsidRPr="00A274C8" w:rsidRDefault="00916713" w:rsidP="00E87D0B">
            <w:pPr>
              <w:spacing w:after="0" w:line="240" w:lineRule="auto"/>
              <w:rPr>
                <w:rFonts w:ascii="Times New Roman" w:hAnsi="Times New Roman" w:cs="Times New Roman"/>
              </w:rPr>
            </w:pPr>
            <w:r w:rsidRPr="00A274C8">
              <w:rPr>
                <w:rFonts w:ascii="Times New Roman" w:hAnsi="Times New Roman" w:cs="Times New Roman"/>
              </w:rPr>
              <w:t>Non-cognitive assessment procedure</w:t>
            </w:r>
          </w:p>
          <w:p w:rsidR="00916713" w:rsidRPr="00A274C8" w:rsidRDefault="00916713" w:rsidP="00E87D0B">
            <w:pPr>
              <w:spacing w:after="0" w:line="240" w:lineRule="auto"/>
              <w:rPr>
                <w:rFonts w:ascii="Times New Roman" w:hAnsi="Times New Roman" w:cs="Times New Roman"/>
              </w:rPr>
            </w:pPr>
            <w:r w:rsidRPr="00A274C8">
              <w:rPr>
                <w:rFonts w:ascii="Times New Roman" w:hAnsi="Times New Roman" w:cs="Times New Roman"/>
              </w:rPr>
              <w:t>Advising policy or procedure</w:t>
            </w:r>
          </w:p>
          <w:p w:rsidR="00916713" w:rsidRDefault="00916713" w:rsidP="00E87D0B">
            <w:pPr>
              <w:spacing w:after="0" w:line="240" w:lineRule="auto"/>
              <w:rPr>
                <w:rFonts w:ascii="Times New Roman" w:hAnsi="Times New Roman" w:cs="Times New Roman"/>
              </w:rPr>
            </w:pPr>
            <w:r w:rsidRPr="003A7B58">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Pr="005A6B4E" w:rsidRDefault="00916713" w:rsidP="00E87D0B">
            <w:pPr>
              <w:spacing w:after="0" w:line="240" w:lineRule="auto"/>
              <w:rPr>
                <w:rFonts w:ascii="Times New Roman" w:hAnsi="Times New Roman" w:cs="Times New Roman"/>
              </w:rPr>
            </w:pPr>
            <w:r w:rsidRPr="005A6B4E">
              <w:rPr>
                <w:rFonts w:ascii="Times New Roman" w:hAnsi="Times New Roman" w:cs="Times New Roman"/>
              </w:rPr>
              <w:t>What type of referral process is in place to connecting participants with education and employment opportunities?</w:t>
            </w:r>
          </w:p>
          <w:p w:rsidR="00916713" w:rsidRPr="00512C4E" w:rsidRDefault="00916713" w:rsidP="00E87D0B">
            <w:pPr>
              <w:spacing w:after="0" w:line="240" w:lineRule="auto"/>
              <w:rPr>
                <w:sz w:val="20"/>
                <w:szCs w:val="20"/>
              </w:rPr>
            </w:pPr>
          </w:p>
        </w:tc>
        <w:tc>
          <w:tcPr>
            <w:tcW w:w="1014"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80" w:type="dxa"/>
            <w:gridSpan w:val="2"/>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80"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75" w:type="dxa"/>
            <w:gridSpan w:val="2"/>
            <w:tcBorders>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p>
        </w:tc>
      </w:tr>
      <w:tr w:rsidR="00916713" w:rsidRPr="00DD357B" w:rsidTr="009127AF">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shd w:val="clear" w:color="auto" w:fill="auto"/>
          </w:tcPr>
          <w:p w:rsidR="00916713" w:rsidRPr="00DD357B" w:rsidRDefault="00916713" w:rsidP="00E87D0B">
            <w:pPr>
              <w:widowControl/>
              <w:numPr>
                <w:ilvl w:val="1"/>
                <w:numId w:val="7"/>
              </w:numPr>
              <w:spacing w:after="0" w:line="240" w:lineRule="auto"/>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9127AF">
        <w:trPr>
          <w:trHeight w:val="541"/>
          <w:jc w:val="center"/>
        </w:trPr>
        <w:tc>
          <w:tcPr>
            <w:tcW w:w="498" w:type="dxa"/>
            <w:vMerge/>
            <w:shd w:val="clear" w:color="auto" w:fill="auto"/>
          </w:tcPr>
          <w:p w:rsidR="00916713" w:rsidRDefault="00916713" w:rsidP="00E87D0B">
            <w:pPr>
              <w:tabs>
                <w:tab w:val="left" w:pos="360"/>
              </w:tabs>
              <w:spacing w:after="0" w:line="240" w:lineRule="auto"/>
            </w:pPr>
          </w:p>
        </w:tc>
        <w:tc>
          <w:tcPr>
            <w:tcW w:w="5683" w:type="dxa"/>
            <w:vMerge w:val="restart"/>
            <w:tcBorders>
              <w:right w:val="single" w:sz="4" w:space="0" w:color="auto"/>
            </w:tcBorders>
            <w:shd w:val="clear" w:color="auto" w:fill="auto"/>
          </w:tcPr>
          <w:p w:rsidR="00916713" w:rsidRPr="001A3FEC" w:rsidRDefault="00916713" w:rsidP="00E87D0B">
            <w:pPr>
              <w:pStyle w:val="Pa23"/>
              <w:ind w:firstLine="19"/>
              <w:rPr>
                <w:rFonts w:ascii="Times New Roman" w:hAnsi="Times New Roman" w:cs="Times New Roman"/>
                <w:color w:val="221E1F"/>
                <w:sz w:val="22"/>
                <w:szCs w:val="22"/>
              </w:rPr>
            </w:pPr>
            <w:r w:rsidRPr="002427C7">
              <w:rPr>
                <w:rFonts w:ascii="Times New Roman" w:hAnsi="Times New Roman" w:cs="Times New Roman"/>
                <w:b/>
                <w:color w:val="221E1F"/>
                <w:sz w:val="22"/>
                <w:szCs w:val="22"/>
                <w:shd w:val="clear" w:color="auto" w:fill="BFBFBF" w:themeFill="background1" w:themeFillShade="BF"/>
              </w:rPr>
              <w:t>1.B.4.</w:t>
            </w:r>
            <w:r w:rsidRPr="001A3FEC">
              <w:rPr>
                <w:rFonts w:ascii="Times New Roman" w:hAnsi="Times New Roman" w:cs="Times New Roman"/>
                <w:color w:val="221E1F"/>
                <w:sz w:val="22"/>
                <w:szCs w:val="22"/>
              </w:rPr>
              <w:t xml:space="preserve"> The program has a system used by staff and learners to record, monitor, and recognize progress toward goal(s) achievement that includes documented and dated evidence. </w:t>
            </w:r>
          </w:p>
          <w:p w:rsidR="00916713" w:rsidRPr="002D5746" w:rsidRDefault="00916713" w:rsidP="00E87D0B">
            <w:pPr>
              <w:spacing w:after="0" w:line="240" w:lineRule="auto"/>
              <w:rPr>
                <w:rFonts w:ascii="Times New Roman" w:hAnsi="Times New Roman" w:cs="Times New Roman"/>
                <w:b/>
              </w:rPr>
            </w:pPr>
            <w:r w:rsidRPr="002D5746">
              <w:rPr>
                <w:rFonts w:ascii="Times New Roman" w:hAnsi="Times New Roman" w:cs="Times New Roman"/>
                <w:b/>
                <w:u w:val="single"/>
              </w:rPr>
              <w:t>Sample Evidence</w:t>
            </w:r>
            <w:r w:rsidRPr="002D5746">
              <w:rPr>
                <w:rFonts w:ascii="Times New Roman" w:hAnsi="Times New Roman" w:cs="Times New Roman"/>
                <w:b/>
              </w:rPr>
              <w:t>:</w:t>
            </w:r>
          </w:p>
          <w:p w:rsidR="00916713" w:rsidRDefault="00916713" w:rsidP="00E87D0B">
            <w:pPr>
              <w:spacing w:after="0" w:line="240" w:lineRule="auto"/>
              <w:rPr>
                <w:rFonts w:ascii="Times New Roman" w:hAnsi="Times New Roman" w:cs="Times New Roman"/>
              </w:rPr>
            </w:pPr>
            <w:r>
              <w:rPr>
                <w:rFonts w:ascii="Times New Roman" w:hAnsi="Times New Roman" w:cs="Times New Roman"/>
              </w:rPr>
              <w:t>Participant File</w:t>
            </w:r>
          </w:p>
          <w:p w:rsidR="00916713" w:rsidRDefault="00916713" w:rsidP="00E87D0B">
            <w:pPr>
              <w:spacing w:after="0" w:line="240" w:lineRule="auto"/>
              <w:rPr>
                <w:rFonts w:ascii="Times New Roman" w:hAnsi="Times New Roman" w:cs="Times New Roman"/>
              </w:rPr>
            </w:pPr>
            <w:r w:rsidRPr="003A7B58">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Pr="005A6B4E" w:rsidRDefault="00916713" w:rsidP="00E87D0B">
            <w:pPr>
              <w:spacing w:after="0" w:line="240" w:lineRule="auto"/>
              <w:rPr>
                <w:rFonts w:ascii="Times New Roman" w:hAnsi="Times New Roman" w:cs="Times New Roman"/>
              </w:rPr>
            </w:pPr>
            <w:r w:rsidRPr="005A6B4E">
              <w:rPr>
                <w:rFonts w:ascii="Times New Roman" w:hAnsi="Times New Roman" w:cs="Times New Roman"/>
              </w:rPr>
              <w:t>How does the program assist participants in achieving their goals?</w:t>
            </w:r>
          </w:p>
          <w:p w:rsidR="00916713" w:rsidRPr="003A7B58" w:rsidRDefault="00916713" w:rsidP="00E87D0B">
            <w:pPr>
              <w:spacing w:after="0" w:line="240" w:lineRule="auto"/>
              <w:rPr>
                <w:rFonts w:ascii="Times New Roman" w:hAnsi="Times New Roman" w:cs="Times New Roman"/>
              </w:rPr>
            </w:pPr>
          </w:p>
          <w:p w:rsidR="00916713" w:rsidRPr="00DD357B" w:rsidRDefault="00916713" w:rsidP="00E87D0B">
            <w:pPr>
              <w:spacing w:after="0" w:line="240" w:lineRule="auto"/>
              <w:rPr>
                <w:sz w:val="20"/>
                <w:szCs w:val="20"/>
              </w:rPr>
            </w:pPr>
          </w:p>
        </w:tc>
        <w:tc>
          <w:tcPr>
            <w:tcW w:w="1014"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80" w:type="dxa"/>
            <w:gridSpan w:val="2"/>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80"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75" w:type="dxa"/>
            <w:gridSpan w:val="2"/>
            <w:tcBorders>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p>
        </w:tc>
      </w:tr>
      <w:tr w:rsidR="00916713" w:rsidRPr="00DD357B" w:rsidTr="009127AF">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shd w:val="clear" w:color="auto" w:fill="auto"/>
          </w:tcPr>
          <w:p w:rsidR="00916713" w:rsidRPr="00DD357B" w:rsidRDefault="00916713" w:rsidP="00E87D0B">
            <w:pPr>
              <w:widowControl/>
              <w:numPr>
                <w:ilvl w:val="1"/>
                <w:numId w:val="7"/>
              </w:numPr>
              <w:spacing w:after="0" w:line="240" w:lineRule="auto"/>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9127AF">
        <w:trPr>
          <w:trHeight w:val="541"/>
          <w:jc w:val="center"/>
        </w:trPr>
        <w:tc>
          <w:tcPr>
            <w:tcW w:w="498" w:type="dxa"/>
            <w:vMerge/>
            <w:shd w:val="clear" w:color="auto" w:fill="auto"/>
          </w:tcPr>
          <w:p w:rsidR="00916713" w:rsidRPr="00483A4C" w:rsidRDefault="00916713" w:rsidP="00E87D0B">
            <w:pPr>
              <w:widowControl/>
              <w:numPr>
                <w:ilvl w:val="1"/>
                <w:numId w:val="8"/>
              </w:numPr>
              <w:tabs>
                <w:tab w:val="left" w:pos="360"/>
              </w:tabs>
              <w:spacing w:after="0" w:line="240" w:lineRule="auto"/>
              <w:ind w:left="0" w:firstLine="0"/>
              <w:rPr>
                <w:szCs w:val="20"/>
              </w:rPr>
            </w:pPr>
          </w:p>
        </w:tc>
        <w:tc>
          <w:tcPr>
            <w:tcW w:w="5683" w:type="dxa"/>
            <w:vMerge w:val="restart"/>
            <w:tcBorders>
              <w:right w:val="single" w:sz="4" w:space="0" w:color="auto"/>
            </w:tcBorders>
            <w:shd w:val="clear" w:color="auto" w:fill="auto"/>
          </w:tcPr>
          <w:p w:rsidR="00916713" w:rsidRPr="001A3FEC" w:rsidRDefault="00916713" w:rsidP="00E87D0B">
            <w:pPr>
              <w:pStyle w:val="Pa23"/>
              <w:rPr>
                <w:rFonts w:ascii="Times New Roman" w:hAnsi="Times New Roman" w:cs="Times New Roman"/>
                <w:color w:val="221E1F"/>
                <w:sz w:val="22"/>
                <w:szCs w:val="22"/>
              </w:rPr>
            </w:pPr>
            <w:r w:rsidRPr="002427C7">
              <w:rPr>
                <w:rFonts w:ascii="Times New Roman" w:hAnsi="Times New Roman" w:cs="Times New Roman"/>
                <w:b/>
                <w:color w:val="221E1F"/>
                <w:sz w:val="22"/>
                <w:szCs w:val="22"/>
                <w:shd w:val="clear" w:color="auto" w:fill="BFBFBF" w:themeFill="background1" w:themeFillShade="BF"/>
              </w:rPr>
              <w:t>1.B.5.</w:t>
            </w:r>
            <w:r w:rsidRPr="001A3FEC">
              <w:rPr>
                <w:rFonts w:ascii="Times New Roman" w:hAnsi="Times New Roman" w:cs="Times New Roman"/>
                <w:color w:val="221E1F"/>
                <w:sz w:val="22"/>
                <w:szCs w:val="22"/>
              </w:rPr>
              <w:t xml:space="preserve"> Instructors use diagnostic information from learners’ standardized assessment, along with learner goals and needs to inform instruction. </w:t>
            </w:r>
          </w:p>
          <w:p w:rsidR="00916713" w:rsidRPr="00F01772" w:rsidRDefault="00916713" w:rsidP="00E87D0B">
            <w:pPr>
              <w:spacing w:after="0" w:line="240" w:lineRule="auto"/>
              <w:rPr>
                <w:rFonts w:ascii="Times New Roman" w:hAnsi="Times New Roman" w:cs="Times New Roman"/>
                <w:b/>
              </w:rPr>
            </w:pPr>
            <w:r w:rsidRPr="00F01772">
              <w:rPr>
                <w:rFonts w:ascii="Times New Roman" w:hAnsi="Times New Roman" w:cs="Times New Roman"/>
                <w:b/>
                <w:u w:val="single"/>
              </w:rPr>
              <w:t>Sample Evidence</w:t>
            </w:r>
            <w:r w:rsidRPr="00F01772">
              <w:rPr>
                <w:rFonts w:ascii="Times New Roman" w:hAnsi="Times New Roman" w:cs="Times New Roman"/>
                <w:b/>
              </w:rPr>
              <w:t>:</w:t>
            </w:r>
          </w:p>
          <w:p w:rsidR="00916713" w:rsidRDefault="00916713" w:rsidP="00E87D0B">
            <w:pPr>
              <w:spacing w:after="0" w:line="240" w:lineRule="auto"/>
              <w:rPr>
                <w:rFonts w:ascii="Times New Roman" w:hAnsi="Times New Roman" w:cs="Times New Roman"/>
              </w:rPr>
            </w:pPr>
            <w:r>
              <w:rPr>
                <w:rFonts w:ascii="Times New Roman" w:hAnsi="Times New Roman" w:cs="Times New Roman"/>
              </w:rPr>
              <w:t>Participant File</w:t>
            </w:r>
          </w:p>
          <w:p w:rsidR="00916713" w:rsidRPr="00A274C8" w:rsidRDefault="00916713" w:rsidP="00E87D0B">
            <w:pPr>
              <w:spacing w:after="0" w:line="240" w:lineRule="auto"/>
              <w:rPr>
                <w:rFonts w:ascii="Times New Roman" w:hAnsi="Times New Roman" w:cs="Times New Roman"/>
              </w:rPr>
            </w:pPr>
            <w:r>
              <w:rPr>
                <w:rFonts w:ascii="Times New Roman" w:hAnsi="Times New Roman" w:cs="Times New Roman"/>
              </w:rPr>
              <w:t>Competency reports</w:t>
            </w:r>
          </w:p>
          <w:p w:rsidR="00916713" w:rsidRDefault="00916713" w:rsidP="00E87D0B">
            <w:pPr>
              <w:spacing w:after="0" w:line="240" w:lineRule="auto"/>
              <w:rPr>
                <w:rFonts w:ascii="Times New Roman" w:hAnsi="Times New Roman" w:cs="Times New Roman"/>
              </w:rPr>
            </w:pPr>
            <w:r w:rsidRPr="004A00A9">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Pr="004A00A9" w:rsidRDefault="00916713" w:rsidP="00E87D0B">
            <w:pPr>
              <w:spacing w:after="0" w:line="240" w:lineRule="auto"/>
              <w:rPr>
                <w:rFonts w:ascii="Times New Roman" w:hAnsi="Times New Roman" w:cs="Times New Roman"/>
              </w:rPr>
            </w:pPr>
            <w:r>
              <w:rPr>
                <w:rFonts w:ascii="Times New Roman" w:hAnsi="Times New Roman" w:cs="Times New Roman"/>
              </w:rPr>
              <w:t>How are assessments used to guide class assignments or instruction?</w:t>
            </w:r>
          </w:p>
          <w:p w:rsidR="00916713" w:rsidRPr="004A00A9" w:rsidRDefault="00916713" w:rsidP="00E87D0B">
            <w:pPr>
              <w:spacing w:after="0" w:line="240" w:lineRule="auto"/>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916713" w:rsidRPr="004A00A9" w:rsidRDefault="00916713" w:rsidP="00E87D0B">
            <w:pPr>
              <w:spacing w:after="0" w:line="240" w:lineRule="auto"/>
              <w:rPr>
                <w:rFonts w:ascii="Times New Roman" w:hAnsi="Times New Roman" w:cs="Times New Roman"/>
              </w:rPr>
            </w:pPr>
          </w:p>
        </w:tc>
      </w:tr>
      <w:tr w:rsidR="00916713" w:rsidRPr="00DD357B" w:rsidTr="009127AF">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shd w:val="clear" w:color="auto" w:fill="auto"/>
          </w:tcPr>
          <w:p w:rsidR="00916713" w:rsidRPr="004A00A9" w:rsidRDefault="00916713" w:rsidP="00E87D0B">
            <w:pPr>
              <w:widowControl/>
              <w:numPr>
                <w:ilvl w:val="1"/>
                <w:numId w:val="7"/>
              </w:numPr>
              <w:spacing w:after="0" w:line="240" w:lineRule="auto"/>
              <w:ind w:left="0"/>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9127AF">
        <w:trPr>
          <w:trHeight w:val="541"/>
          <w:jc w:val="center"/>
        </w:trPr>
        <w:tc>
          <w:tcPr>
            <w:tcW w:w="498" w:type="dxa"/>
            <w:vMerge/>
            <w:shd w:val="clear" w:color="auto" w:fill="auto"/>
          </w:tcPr>
          <w:p w:rsidR="00916713" w:rsidRDefault="00916713" w:rsidP="00E87D0B">
            <w:pPr>
              <w:tabs>
                <w:tab w:val="left" w:pos="360"/>
              </w:tabs>
              <w:spacing w:after="0" w:line="240" w:lineRule="auto"/>
            </w:pPr>
          </w:p>
        </w:tc>
        <w:tc>
          <w:tcPr>
            <w:tcW w:w="5683" w:type="dxa"/>
            <w:vMerge w:val="restart"/>
            <w:tcBorders>
              <w:right w:val="single" w:sz="4" w:space="0" w:color="auto"/>
            </w:tcBorders>
            <w:shd w:val="clear" w:color="auto" w:fill="auto"/>
          </w:tcPr>
          <w:p w:rsidR="00916713" w:rsidRPr="001A3FEC" w:rsidRDefault="00916713" w:rsidP="00E87D0B">
            <w:pPr>
              <w:pStyle w:val="Pa24"/>
              <w:rPr>
                <w:rFonts w:ascii="Times New Roman" w:hAnsi="Times New Roman" w:cs="Times New Roman"/>
                <w:color w:val="221E1F"/>
                <w:sz w:val="22"/>
                <w:szCs w:val="22"/>
              </w:rPr>
            </w:pPr>
            <w:r w:rsidRPr="002427C7">
              <w:rPr>
                <w:rFonts w:ascii="Times New Roman" w:hAnsi="Times New Roman" w:cs="Times New Roman"/>
                <w:b/>
                <w:color w:val="221E1F"/>
                <w:sz w:val="22"/>
                <w:szCs w:val="22"/>
                <w:shd w:val="clear" w:color="auto" w:fill="BFBFBF" w:themeFill="background1" w:themeFillShade="BF"/>
              </w:rPr>
              <w:t>1.B.6.</w:t>
            </w:r>
            <w:r w:rsidRPr="001A3FEC">
              <w:rPr>
                <w:rFonts w:ascii="Times New Roman" w:hAnsi="Times New Roman" w:cs="Times New Roman"/>
                <w:color w:val="221E1F"/>
                <w:sz w:val="22"/>
                <w:szCs w:val="22"/>
              </w:rPr>
              <w:t xml:space="preserve"> The program has a process for advising the learner, with designated staff member(s) who have an ongoing relationship with the learner, to explore options for education, training, and/or careers with related skills and knowledge, provided as necessary in the native language of the learner. </w:t>
            </w:r>
          </w:p>
          <w:p w:rsidR="00916713" w:rsidRPr="00F01772" w:rsidRDefault="00916713" w:rsidP="00E87D0B">
            <w:pPr>
              <w:spacing w:after="0" w:line="240" w:lineRule="auto"/>
              <w:rPr>
                <w:rFonts w:ascii="Times New Roman" w:hAnsi="Times New Roman" w:cs="Times New Roman"/>
                <w:b/>
              </w:rPr>
            </w:pPr>
            <w:r w:rsidRPr="00F01772">
              <w:rPr>
                <w:rFonts w:ascii="Times New Roman" w:hAnsi="Times New Roman" w:cs="Times New Roman"/>
                <w:b/>
                <w:u w:val="single"/>
              </w:rPr>
              <w:t>Sample Evidence</w:t>
            </w:r>
            <w:r w:rsidRPr="00F01772">
              <w:rPr>
                <w:rFonts w:ascii="Times New Roman" w:hAnsi="Times New Roman" w:cs="Times New Roman"/>
                <w:b/>
              </w:rPr>
              <w:t>:</w:t>
            </w:r>
          </w:p>
          <w:p w:rsidR="00916713" w:rsidRDefault="00916713" w:rsidP="00E87D0B">
            <w:pPr>
              <w:spacing w:after="0" w:line="240" w:lineRule="auto"/>
              <w:rPr>
                <w:rFonts w:ascii="Times New Roman" w:hAnsi="Times New Roman" w:cs="Times New Roman"/>
              </w:rPr>
            </w:pPr>
            <w:r>
              <w:rPr>
                <w:rFonts w:ascii="Times New Roman" w:hAnsi="Times New Roman" w:cs="Times New Roman"/>
              </w:rPr>
              <w:t>Advising policy</w:t>
            </w:r>
          </w:p>
          <w:p w:rsidR="00916713" w:rsidRPr="00F01772" w:rsidRDefault="00916713" w:rsidP="00E87D0B">
            <w:pPr>
              <w:spacing w:after="0" w:line="240" w:lineRule="auto"/>
              <w:rPr>
                <w:rFonts w:ascii="Times New Roman" w:hAnsi="Times New Roman" w:cs="Times New Roman"/>
              </w:rPr>
            </w:pPr>
            <w:r>
              <w:rPr>
                <w:rFonts w:ascii="Times New Roman" w:hAnsi="Times New Roman" w:cs="Times New Roman"/>
              </w:rPr>
              <w:t>Printed materials</w:t>
            </w:r>
          </w:p>
          <w:p w:rsidR="00916713" w:rsidRDefault="00916713" w:rsidP="00E87D0B">
            <w:pPr>
              <w:spacing w:after="0" w:line="240" w:lineRule="auto"/>
              <w:rPr>
                <w:rFonts w:ascii="Times New Roman" w:hAnsi="Times New Roman" w:cs="Times New Roman"/>
              </w:rPr>
            </w:pPr>
            <w:r w:rsidRPr="004A00A9">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Pr="004A00A9" w:rsidRDefault="00916713" w:rsidP="00E87D0B">
            <w:pPr>
              <w:spacing w:after="0" w:line="240" w:lineRule="auto"/>
              <w:rPr>
                <w:rFonts w:ascii="Times New Roman" w:hAnsi="Times New Roman" w:cs="Times New Roman"/>
              </w:rPr>
            </w:pPr>
            <w:r>
              <w:rPr>
                <w:rFonts w:ascii="Times New Roman" w:hAnsi="Times New Roman" w:cs="Times New Roman"/>
              </w:rPr>
              <w:t>What professional development has been offered in the past year for advising/counseling with a focus on serving participants with barriers to employment?</w:t>
            </w:r>
          </w:p>
          <w:p w:rsidR="00916713" w:rsidRPr="004A00A9" w:rsidRDefault="00916713" w:rsidP="00E87D0B">
            <w:pPr>
              <w:spacing w:after="0" w:line="240" w:lineRule="auto"/>
              <w:rPr>
                <w:rFonts w:ascii="Times New Roman" w:hAnsi="Times New Roman" w:cs="Times New Roman"/>
              </w:rPr>
            </w:pPr>
          </w:p>
          <w:p w:rsidR="00916713" w:rsidRPr="004A00A9" w:rsidRDefault="00916713" w:rsidP="00E87D0B">
            <w:pPr>
              <w:spacing w:after="0" w:line="240" w:lineRule="auto"/>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p>
        </w:tc>
      </w:tr>
      <w:tr w:rsidR="00916713" w:rsidRPr="00DD357B" w:rsidTr="009127AF">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shd w:val="clear" w:color="auto" w:fill="auto"/>
          </w:tcPr>
          <w:p w:rsidR="00916713" w:rsidRPr="004A00A9" w:rsidRDefault="00916713" w:rsidP="00E87D0B">
            <w:pPr>
              <w:widowControl/>
              <w:numPr>
                <w:ilvl w:val="1"/>
                <w:numId w:val="7"/>
              </w:numPr>
              <w:spacing w:after="0" w:line="240" w:lineRule="auto"/>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9127AF">
        <w:trPr>
          <w:trHeight w:val="541"/>
          <w:jc w:val="center"/>
        </w:trPr>
        <w:tc>
          <w:tcPr>
            <w:tcW w:w="498" w:type="dxa"/>
            <w:vMerge/>
            <w:shd w:val="clear" w:color="auto" w:fill="auto"/>
          </w:tcPr>
          <w:p w:rsidR="00916713" w:rsidRDefault="00916713" w:rsidP="00E87D0B">
            <w:pPr>
              <w:tabs>
                <w:tab w:val="left" w:pos="360"/>
              </w:tabs>
              <w:spacing w:after="0" w:line="240" w:lineRule="auto"/>
            </w:pPr>
          </w:p>
        </w:tc>
        <w:tc>
          <w:tcPr>
            <w:tcW w:w="5683" w:type="dxa"/>
            <w:vMerge w:val="restart"/>
            <w:tcBorders>
              <w:right w:val="single" w:sz="4" w:space="0" w:color="auto"/>
            </w:tcBorders>
            <w:shd w:val="clear" w:color="auto" w:fill="auto"/>
          </w:tcPr>
          <w:p w:rsidR="00916713" w:rsidRPr="00296539" w:rsidRDefault="00916713" w:rsidP="00E87D0B">
            <w:pPr>
              <w:pStyle w:val="Default"/>
              <w:spacing w:line="201" w:lineRule="atLeast"/>
              <w:ind w:firstLine="19"/>
              <w:rPr>
                <w:rFonts w:ascii="Times New Roman" w:hAnsi="Times New Roman" w:cs="Times New Roman"/>
                <w:color w:val="221E1F"/>
                <w:sz w:val="22"/>
                <w:szCs w:val="22"/>
              </w:rPr>
            </w:pPr>
            <w:r w:rsidRPr="002427C7">
              <w:rPr>
                <w:rFonts w:ascii="Times New Roman" w:hAnsi="Times New Roman" w:cs="Times New Roman"/>
                <w:b/>
                <w:color w:val="221E1F"/>
                <w:sz w:val="22"/>
                <w:szCs w:val="22"/>
                <w:shd w:val="clear" w:color="auto" w:fill="BFBFBF" w:themeFill="background1" w:themeFillShade="BF"/>
              </w:rPr>
              <w:t>1.B.7.</w:t>
            </w:r>
            <w:r w:rsidRPr="00296539">
              <w:rPr>
                <w:rFonts w:ascii="Times New Roman" w:hAnsi="Times New Roman" w:cs="Times New Roman"/>
                <w:color w:val="221E1F"/>
                <w:sz w:val="22"/>
                <w:szCs w:val="22"/>
              </w:rPr>
              <w:t xml:space="preserve"> The program has developed and uses retention strategies to help learners persist in their educational pursuit, which may include, but are not limited to, a process that follows up on learner absences. </w:t>
            </w:r>
          </w:p>
          <w:p w:rsidR="00916713" w:rsidRPr="002D5746" w:rsidRDefault="00916713" w:rsidP="00E87D0B">
            <w:pPr>
              <w:spacing w:after="0" w:line="240" w:lineRule="auto"/>
              <w:rPr>
                <w:rFonts w:ascii="Times New Roman" w:hAnsi="Times New Roman" w:cs="Times New Roman"/>
                <w:b/>
              </w:rPr>
            </w:pPr>
            <w:r w:rsidRPr="002D5746">
              <w:rPr>
                <w:rFonts w:ascii="Times New Roman" w:hAnsi="Times New Roman" w:cs="Times New Roman"/>
                <w:b/>
                <w:u w:val="single"/>
              </w:rPr>
              <w:t>Sample Evidence</w:t>
            </w:r>
            <w:r w:rsidRPr="002D5746">
              <w:rPr>
                <w:rFonts w:ascii="Times New Roman" w:hAnsi="Times New Roman" w:cs="Times New Roman"/>
                <w:b/>
              </w:rPr>
              <w:t>:</w:t>
            </w:r>
          </w:p>
          <w:p w:rsidR="00916713" w:rsidRDefault="00916713" w:rsidP="00E87D0B">
            <w:pPr>
              <w:spacing w:after="0" w:line="240" w:lineRule="auto"/>
              <w:rPr>
                <w:rFonts w:ascii="Times New Roman" w:hAnsi="Times New Roman" w:cs="Times New Roman"/>
              </w:rPr>
            </w:pPr>
            <w:r>
              <w:rPr>
                <w:rFonts w:ascii="Times New Roman" w:hAnsi="Times New Roman" w:cs="Times New Roman"/>
              </w:rPr>
              <w:t>Retention policy</w:t>
            </w:r>
          </w:p>
          <w:p w:rsidR="00916713" w:rsidRPr="00803042" w:rsidRDefault="00916713" w:rsidP="00E87D0B">
            <w:pPr>
              <w:spacing w:after="0" w:line="240" w:lineRule="auto"/>
              <w:rPr>
                <w:rFonts w:ascii="Times New Roman" w:hAnsi="Times New Roman" w:cs="Times New Roman"/>
              </w:rPr>
            </w:pPr>
            <w:r w:rsidRPr="00803042">
              <w:rPr>
                <w:rFonts w:ascii="Times New Roman" w:hAnsi="Times New Roman" w:cs="Times New Roman"/>
              </w:rPr>
              <w:t xml:space="preserve">Interviews or surveys of </w:t>
            </w:r>
            <w:r>
              <w:rPr>
                <w:rFonts w:ascii="Times New Roman" w:hAnsi="Times New Roman" w:cs="Times New Roman"/>
              </w:rPr>
              <w:t>instructor</w:t>
            </w:r>
            <w:r w:rsidRPr="00803042">
              <w:rPr>
                <w:rFonts w:ascii="Times New Roman" w:hAnsi="Times New Roman" w:cs="Times New Roman"/>
              </w:rPr>
              <w:t xml:space="preserve">s and staff </w:t>
            </w:r>
          </w:p>
          <w:p w:rsidR="00916713" w:rsidRDefault="00916713" w:rsidP="00E87D0B">
            <w:pPr>
              <w:spacing w:after="0" w:line="240" w:lineRule="auto"/>
              <w:rPr>
                <w:rFonts w:ascii="Times New Roman" w:hAnsi="Times New Roman" w:cs="Times New Roman"/>
              </w:rPr>
            </w:pPr>
            <w:r w:rsidRPr="004A00A9">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Default="00916713" w:rsidP="00E87D0B">
            <w:pPr>
              <w:spacing w:after="0" w:line="240" w:lineRule="auto"/>
              <w:rPr>
                <w:rFonts w:ascii="Times New Roman" w:hAnsi="Times New Roman" w:cs="Times New Roman"/>
              </w:rPr>
            </w:pPr>
            <w:r>
              <w:rPr>
                <w:rFonts w:ascii="Times New Roman" w:hAnsi="Times New Roman" w:cs="Times New Roman"/>
              </w:rPr>
              <w:t>Describe your program’s retention strategies.</w:t>
            </w:r>
          </w:p>
          <w:p w:rsidR="00916713" w:rsidRPr="004A00A9" w:rsidRDefault="00916713" w:rsidP="00E87D0B">
            <w:pPr>
              <w:spacing w:after="0" w:line="240" w:lineRule="auto"/>
              <w:rPr>
                <w:rFonts w:ascii="Times New Roman" w:hAnsi="Times New Roman" w:cs="Times New Roman"/>
              </w:rPr>
            </w:pPr>
            <w:r>
              <w:rPr>
                <w:rFonts w:ascii="Times New Roman" w:hAnsi="Times New Roman" w:cs="Times New Roman"/>
              </w:rPr>
              <w:t>What measures are being used to determine that a strategy is successful and how are instructors involved?</w:t>
            </w:r>
          </w:p>
          <w:p w:rsidR="00916713" w:rsidRPr="004A00A9" w:rsidRDefault="00916713" w:rsidP="00E87D0B">
            <w:pPr>
              <w:spacing w:after="0" w:line="240" w:lineRule="auto"/>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p>
        </w:tc>
      </w:tr>
      <w:tr w:rsidR="00916713" w:rsidRPr="00DD357B" w:rsidTr="009127AF">
        <w:trPr>
          <w:trHeight w:val="1475"/>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shd w:val="clear" w:color="auto" w:fill="auto"/>
          </w:tcPr>
          <w:p w:rsidR="00916713" w:rsidRPr="004A00A9" w:rsidRDefault="00916713" w:rsidP="00E87D0B">
            <w:pPr>
              <w:widowControl/>
              <w:numPr>
                <w:ilvl w:val="1"/>
                <w:numId w:val="7"/>
              </w:numPr>
              <w:spacing w:after="0" w:line="240" w:lineRule="auto"/>
              <w:rPr>
                <w:rFonts w:ascii="Times New Roman" w:hAnsi="Times New Roman" w:cs="Times New Roman"/>
              </w:rPr>
            </w:pPr>
          </w:p>
        </w:tc>
        <w:tc>
          <w:tcPr>
            <w:tcW w:w="4349" w:type="dxa"/>
            <w:gridSpan w:val="6"/>
            <w:tcBorders>
              <w:top w:val="single" w:sz="4" w:space="0" w:color="auto"/>
              <w:left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844913">
        <w:trPr>
          <w:jc w:val="center"/>
        </w:trPr>
        <w:tc>
          <w:tcPr>
            <w:tcW w:w="498" w:type="dxa"/>
            <w:vMerge w:val="restart"/>
            <w:shd w:val="clear" w:color="auto" w:fill="auto"/>
            <w:textDirection w:val="btLr"/>
            <w:vAlign w:val="center"/>
          </w:tcPr>
          <w:p w:rsidR="00916713" w:rsidRPr="00FA5B2E" w:rsidRDefault="00844913" w:rsidP="00844913">
            <w:pPr>
              <w:spacing w:after="0" w:line="240" w:lineRule="auto"/>
              <w:ind w:left="153" w:right="113" w:hanging="320"/>
              <w:jc w:val="right"/>
              <w:rPr>
                <w:rFonts w:ascii="Times New Roman" w:hAnsi="Times New Roman" w:cs="Times New Roman"/>
                <w:b/>
                <w:sz w:val="24"/>
                <w:szCs w:val="24"/>
              </w:rPr>
            </w:pPr>
            <w:r>
              <w:rPr>
                <w:rFonts w:ascii="Times New Roman" w:hAnsi="Times New Roman" w:cs="Times New Roman"/>
                <w:b/>
                <w:sz w:val="24"/>
                <w:szCs w:val="24"/>
              </w:rPr>
              <w:t>Learner Success</w:t>
            </w:r>
          </w:p>
        </w:tc>
        <w:tc>
          <w:tcPr>
            <w:tcW w:w="10032" w:type="dxa"/>
            <w:gridSpan w:val="7"/>
            <w:tcBorders>
              <w:bottom w:val="single" w:sz="4" w:space="0" w:color="auto"/>
            </w:tcBorders>
          </w:tcPr>
          <w:p w:rsidR="00916713" w:rsidRPr="00296539" w:rsidRDefault="00916713" w:rsidP="00E87D0B">
            <w:pPr>
              <w:spacing w:after="0" w:line="240" w:lineRule="auto"/>
              <w:rPr>
                <w:rFonts w:ascii="Times New Roman" w:hAnsi="Times New Roman" w:cs="Times New Roman"/>
              </w:rPr>
            </w:pPr>
            <w:r w:rsidRPr="004A00A9">
              <w:rPr>
                <w:rFonts w:ascii="Times New Roman" w:hAnsi="Times New Roman" w:cs="Times New Roman"/>
              </w:rPr>
              <w:br w:type="page"/>
            </w:r>
            <w:r w:rsidRPr="00296539">
              <w:rPr>
                <w:rFonts w:ascii="Times New Roman" w:hAnsi="Times New Roman" w:cs="Times New Roman"/>
                <w:b/>
              </w:rPr>
              <w:t xml:space="preserve">Standard 2:  Curriculum, Instruction and Professional Development: </w:t>
            </w:r>
            <w:r w:rsidRPr="00296539">
              <w:rPr>
                <w:rFonts w:ascii="Times New Roman" w:hAnsi="Times New Roman" w:cs="Times New Roman"/>
              </w:rPr>
              <w:t>The program has a written, standards-based curriculum and provides instruction matching learner needs while supporting an ongoing professional development process that is linked to a professional development plan supporting the programs’ vision and goals.</w:t>
            </w:r>
          </w:p>
        </w:tc>
      </w:tr>
      <w:tr w:rsidR="00916713" w:rsidRPr="00DD357B" w:rsidTr="009127AF">
        <w:trPr>
          <w:trHeight w:val="683"/>
          <w:jc w:val="center"/>
        </w:trPr>
        <w:tc>
          <w:tcPr>
            <w:tcW w:w="498" w:type="dxa"/>
            <w:vMerge/>
            <w:shd w:val="clear" w:color="auto" w:fill="auto"/>
          </w:tcPr>
          <w:p w:rsidR="00916713" w:rsidRPr="00DD357B" w:rsidRDefault="00916713" w:rsidP="00E87D0B">
            <w:pPr>
              <w:spacing w:after="0" w:line="240" w:lineRule="auto"/>
              <w:jc w:val="center"/>
              <w:rPr>
                <w:b/>
              </w:rPr>
            </w:pPr>
          </w:p>
        </w:tc>
        <w:tc>
          <w:tcPr>
            <w:tcW w:w="5683" w:type="dxa"/>
            <w:tcBorders>
              <w:right w:val="single" w:sz="4" w:space="0" w:color="auto"/>
            </w:tcBorders>
          </w:tcPr>
          <w:p w:rsidR="00916713" w:rsidRPr="004A00A9" w:rsidRDefault="00A55CDA" w:rsidP="00E87D0B">
            <w:pPr>
              <w:spacing w:after="0" w:line="240" w:lineRule="auto"/>
              <w:jc w:val="center"/>
              <w:rPr>
                <w:rFonts w:ascii="Times New Roman" w:hAnsi="Times New Roman" w:cs="Times New Roman"/>
                <w:b/>
              </w:rPr>
            </w:pPr>
            <w:r>
              <w:rPr>
                <w:rFonts w:ascii="Times New Roman" w:hAnsi="Times New Roman" w:cs="Times New Roman"/>
                <w:b/>
              </w:rPr>
              <w:t xml:space="preserve">Criteria </w:t>
            </w:r>
            <w:r w:rsidR="00916713">
              <w:rPr>
                <w:rFonts w:ascii="Times New Roman" w:hAnsi="Times New Roman" w:cs="Times New Roman"/>
                <w:b/>
              </w:rPr>
              <w:t>for Curriculum, Instruction and Professional Development</w:t>
            </w:r>
          </w:p>
        </w:tc>
        <w:tc>
          <w:tcPr>
            <w:tcW w:w="1014" w:type="dxa"/>
            <w:tcBorders>
              <w:left w:val="single" w:sz="4" w:space="0" w:color="auto"/>
              <w:right w:val="single" w:sz="4" w:space="0" w:color="auto"/>
            </w:tcBorders>
          </w:tcPr>
          <w:p w:rsidR="00916713" w:rsidRPr="004A00A9" w:rsidRDefault="00916713" w:rsidP="00E87D0B">
            <w:pPr>
              <w:spacing w:after="0" w:line="240" w:lineRule="auto"/>
              <w:jc w:val="center"/>
              <w:rPr>
                <w:rFonts w:ascii="Times New Roman" w:hAnsi="Times New Roman" w:cs="Times New Roman"/>
                <w:b/>
              </w:rPr>
            </w:pPr>
            <w:r w:rsidRPr="004A00A9">
              <w:rPr>
                <w:rFonts w:ascii="Times New Roman" w:hAnsi="Times New Roman" w:cs="Times New Roman"/>
                <w:b/>
              </w:rPr>
              <w:t xml:space="preserve">0 </w:t>
            </w:r>
          </w:p>
          <w:p w:rsidR="00916713" w:rsidRPr="004A00A9" w:rsidRDefault="00916713" w:rsidP="00E87D0B">
            <w:pPr>
              <w:spacing w:after="0" w:line="240" w:lineRule="auto"/>
              <w:jc w:val="center"/>
              <w:rPr>
                <w:rFonts w:ascii="Times New Roman" w:hAnsi="Times New Roman" w:cs="Times New Roman"/>
                <w:b/>
              </w:rPr>
            </w:pPr>
            <w:r w:rsidRPr="004A00A9">
              <w:rPr>
                <w:rFonts w:ascii="Times New Roman" w:hAnsi="Times New Roman" w:cs="Times New Roman"/>
                <w:b/>
              </w:rPr>
              <w:t>Not in Place</w:t>
            </w:r>
          </w:p>
        </w:tc>
        <w:tc>
          <w:tcPr>
            <w:tcW w:w="1056" w:type="dxa"/>
            <w:tcBorders>
              <w:left w:val="single" w:sz="4" w:space="0" w:color="auto"/>
              <w:right w:val="single" w:sz="4" w:space="0" w:color="auto"/>
            </w:tcBorders>
          </w:tcPr>
          <w:p w:rsidR="00916713" w:rsidRPr="004A00A9" w:rsidRDefault="00916713" w:rsidP="00E87D0B">
            <w:pPr>
              <w:jc w:val="center"/>
              <w:rPr>
                <w:rFonts w:ascii="Times New Roman" w:hAnsi="Times New Roman" w:cs="Times New Roman"/>
                <w:b/>
              </w:rPr>
            </w:pPr>
            <w:r w:rsidRPr="004A00A9">
              <w:rPr>
                <w:rFonts w:ascii="Times New Roman" w:hAnsi="Times New Roman" w:cs="Times New Roman"/>
                <w:b/>
              </w:rPr>
              <w:t>1 Minimal</w:t>
            </w:r>
          </w:p>
        </w:tc>
        <w:tc>
          <w:tcPr>
            <w:tcW w:w="1121" w:type="dxa"/>
            <w:gridSpan w:val="3"/>
            <w:tcBorders>
              <w:left w:val="single" w:sz="4" w:space="0" w:color="auto"/>
              <w:right w:val="single" w:sz="4" w:space="0" w:color="auto"/>
            </w:tcBorders>
          </w:tcPr>
          <w:p w:rsidR="00916713" w:rsidRPr="004A00A9" w:rsidRDefault="00916713" w:rsidP="00E87D0B">
            <w:pPr>
              <w:spacing w:after="0"/>
              <w:jc w:val="center"/>
              <w:rPr>
                <w:rFonts w:ascii="Times New Roman" w:hAnsi="Times New Roman" w:cs="Times New Roman"/>
                <w:b/>
              </w:rPr>
            </w:pPr>
            <w:r w:rsidRPr="004A00A9">
              <w:rPr>
                <w:rFonts w:ascii="Times New Roman" w:hAnsi="Times New Roman" w:cs="Times New Roman"/>
                <w:b/>
              </w:rPr>
              <w:t>2</w:t>
            </w:r>
          </w:p>
          <w:p w:rsidR="00916713" w:rsidRPr="004A00A9" w:rsidRDefault="00916713" w:rsidP="00E87D0B">
            <w:pPr>
              <w:spacing w:after="0"/>
              <w:jc w:val="center"/>
              <w:rPr>
                <w:rFonts w:ascii="Times New Roman" w:hAnsi="Times New Roman" w:cs="Times New Roman"/>
                <w:b/>
              </w:rPr>
            </w:pPr>
            <w:r w:rsidRPr="004A00A9">
              <w:rPr>
                <w:rFonts w:ascii="Times New Roman" w:hAnsi="Times New Roman" w:cs="Times New Roman"/>
                <w:b/>
              </w:rPr>
              <w:t>Adequate</w:t>
            </w:r>
          </w:p>
        </w:tc>
        <w:tc>
          <w:tcPr>
            <w:tcW w:w="1158" w:type="dxa"/>
            <w:tcBorders>
              <w:left w:val="single" w:sz="4" w:space="0" w:color="auto"/>
            </w:tcBorders>
          </w:tcPr>
          <w:p w:rsidR="00916713" w:rsidRPr="004A00A9" w:rsidRDefault="00916713" w:rsidP="00E87D0B">
            <w:pPr>
              <w:spacing w:after="0"/>
              <w:jc w:val="center"/>
              <w:rPr>
                <w:rFonts w:ascii="Times New Roman" w:hAnsi="Times New Roman" w:cs="Times New Roman"/>
                <w:b/>
              </w:rPr>
            </w:pPr>
            <w:r w:rsidRPr="004A00A9">
              <w:rPr>
                <w:rFonts w:ascii="Times New Roman" w:hAnsi="Times New Roman" w:cs="Times New Roman"/>
                <w:b/>
              </w:rPr>
              <w:t xml:space="preserve">3 </w:t>
            </w:r>
          </w:p>
          <w:p w:rsidR="00916713" w:rsidRPr="004A00A9" w:rsidRDefault="00916713" w:rsidP="00E87D0B">
            <w:pPr>
              <w:spacing w:after="0"/>
              <w:jc w:val="center"/>
              <w:rPr>
                <w:rFonts w:ascii="Times New Roman" w:hAnsi="Times New Roman" w:cs="Times New Roman"/>
                <w:b/>
              </w:rPr>
            </w:pPr>
            <w:r w:rsidRPr="004A00A9">
              <w:rPr>
                <w:rFonts w:ascii="Times New Roman" w:hAnsi="Times New Roman" w:cs="Times New Roman"/>
                <w:b/>
              </w:rPr>
              <w:t>Well developed</w:t>
            </w:r>
          </w:p>
        </w:tc>
      </w:tr>
      <w:tr w:rsidR="00916713" w:rsidRPr="00DD357B" w:rsidTr="00844913">
        <w:trPr>
          <w:trHeight w:val="541"/>
          <w:jc w:val="center"/>
        </w:trPr>
        <w:tc>
          <w:tcPr>
            <w:tcW w:w="498" w:type="dxa"/>
            <w:vMerge/>
            <w:shd w:val="clear" w:color="auto" w:fill="auto"/>
          </w:tcPr>
          <w:p w:rsidR="00916713" w:rsidRPr="00483A4C" w:rsidRDefault="00916713" w:rsidP="00E87D0B">
            <w:pPr>
              <w:widowControl/>
              <w:numPr>
                <w:ilvl w:val="1"/>
                <w:numId w:val="8"/>
              </w:numPr>
              <w:tabs>
                <w:tab w:val="left" w:pos="360"/>
              </w:tabs>
              <w:spacing w:after="0" w:line="240" w:lineRule="auto"/>
              <w:ind w:left="0" w:firstLine="0"/>
              <w:rPr>
                <w:szCs w:val="20"/>
              </w:rPr>
            </w:pPr>
          </w:p>
        </w:tc>
        <w:tc>
          <w:tcPr>
            <w:tcW w:w="5683" w:type="dxa"/>
            <w:vMerge w:val="restart"/>
            <w:tcBorders>
              <w:right w:val="single" w:sz="4" w:space="0" w:color="auto"/>
            </w:tcBorders>
            <w:shd w:val="clear" w:color="auto" w:fill="auto"/>
          </w:tcPr>
          <w:p w:rsidR="00916713" w:rsidRPr="00803042" w:rsidRDefault="00916713" w:rsidP="00E87D0B">
            <w:pPr>
              <w:pStyle w:val="Pa23"/>
              <w:rPr>
                <w:rFonts w:ascii="Times New Roman" w:hAnsi="Times New Roman" w:cs="Times New Roman"/>
                <w:color w:val="221E1F"/>
                <w:sz w:val="22"/>
                <w:szCs w:val="22"/>
              </w:rPr>
            </w:pPr>
            <w:r w:rsidRPr="00844913">
              <w:rPr>
                <w:rFonts w:ascii="Times New Roman" w:hAnsi="Times New Roman" w:cs="Times New Roman"/>
                <w:b/>
                <w:color w:val="221E1F"/>
                <w:sz w:val="22"/>
                <w:szCs w:val="22"/>
              </w:rPr>
              <w:t>2.A.1.</w:t>
            </w:r>
            <w:r w:rsidRPr="00803042">
              <w:rPr>
                <w:rFonts w:ascii="Times New Roman" w:hAnsi="Times New Roman" w:cs="Times New Roman"/>
                <w:color w:val="221E1F"/>
                <w:sz w:val="22"/>
                <w:szCs w:val="22"/>
              </w:rPr>
              <w:t xml:space="preserve"> The program has documented curricula that include a scope and sequence and units of instruction aligned with the level specific standards in the College and Career Readiness Standards, inclusive of English Language Arts and Literacy, Mathematics and English Language Proficiency, and Iowa’s 21st Century Learning Skills. </w:t>
            </w:r>
          </w:p>
          <w:p w:rsidR="00916713" w:rsidRPr="00F01772" w:rsidRDefault="00916713" w:rsidP="00E87D0B">
            <w:pPr>
              <w:spacing w:after="0" w:line="240" w:lineRule="auto"/>
              <w:rPr>
                <w:rFonts w:ascii="Times New Roman" w:hAnsi="Times New Roman" w:cs="Times New Roman"/>
                <w:b/>
              </w:rPr>
            </w:pPr>
            <w:r w:rsidRPr="00F01772">
              <w:rPr>
                <w:rFonts w:ascii="Times New Roman" w:hAnsi="Times New Roman" w:cs="Times New Roman"/>
                <w:b/>
                <w:u w:val="single"/>
              </w:rPr>
              <w:t>Sample Evidence</w:t>
            </w:r>
            <w:r w:rsidRPr="00F01772">
              <w:rPr>
                <w:rFonts w:ascii="Times New Roman" w:hAnsi="Times New Roman" w:cs="Times New Roman"/>
                <w:b/>
              </w:rPr>
              <w:t>:</w:t>
            </w:r>
          </w:p>
          <w:p w:rsidR="00916713" w:rsidRDefault="00916713" w:rsidP="00E87D0B">
            <w:pPr>
              <w:spacing w:after="0" w:line="240" w:lineRule="auto"/>
              <w:rPr>
                <w:rFonts w:ascii="Times New Roman" w:hAnsi="Times New Roman" w:cs="Times New Roman"/>
              </w:rPr>
            </w:pPr>
            <w:r>
              <w:rPr>
                <w:rFonts w:ascii="Times New Roman" w:hAnsi="Times New Roman" w:cs="Times New Roman"/>
              </w:rPr>
              <w:t>Curriculum alignment tool</w:t>
            </w:r>
          </w:p>
          <w:p w:rsidR="00916713" w:rsidRPr="00F01772" w:rsidRDefault="00916713" w:rsidP="00E87D0B">
            <w:pPr>
              <w:spacing w:after="0" w:line="240" w:lineRule="auto"/>
              <w:rPr>
                <w:rFonts w:ascii="Times New Roman" w:hAnsi="Times New Roman" w:cs="Times New Roman"/>
              </w:rPr>
            </w:pPr>
            <w:r>
              <w:rPr>
                <w:rFonts w:ascii="Times New Roman" w:hAnsi="Times New Roman" w:cs="Times New Roman"/>
              </w:rPr>
              <w:t>Units of Instruction summative alignment study</w:t>
            </w:r>
          </w:p>
          <w:p w:rsidR="00916713" w:rsidRDefault="00916713" w:rsidP="00E87D0B">
            <w:pPr>
              <w:spacing w:after="0" w:line="240" w:lineRule="auto"/>
              <w:rPr>
                <w:rFonts w:ascii="Times New Roman" w:hAnsi="Times New Roman" w:cs="Times New Roman"/>
              </w:rPr>
            </w:pPr>
            <w:r w:rsidRPr="00803042">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Pr="00803042" w:rsidRDefault="00916713" w:rsidP="00E87D0B">
            <w:pPr>
              <w:spacing w:after="0" w:line="240" w:lineRule="auto"/>
              <w:rPr>
                <w:rFonts w:ascii="Times New Roman" w:hAnsi="Times New Roman" w:cs="Times New Roman"/>
              </w:rPr>
            </w:pPr>
            <w:r>
              <w:rPr>
                <w:rFonts w:ascii="Times New Roman" w:hAnsi="Times New Roman" w:cs="Times New Roman"/>
              </w:rPr>
              <w:t>Describe how the program determines curriculum is aligned to standards.</w:t>
            </w:r>
          </w:p>
          <w:p w:rsidR="00916713" w:rsidRDefault="00916713" w:rsidP="00E87D0B">
            <w:pPr>
              <w:spacing w:after="0" w:line="240" w:lineRule="auto"/>
              <w:rPr>
                <w:rFonts w:ascii="Times New Roman" w:hAnsi="Times New Roman" w:cs="Times New Roman"/>
              </w:rPr>
            </w:pPr>
          </w:p>
          <w:p w:rsidR="00916713" w:rsidRPr="00803042" w:rsidRDefault="00916713" w:rsidP="00E87D0B">
            <w:pPr>
              <w:spacing w:after="0" w:line="240" w:lineRule="auto"/>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916713" w:rsidRPr="004A00A9" w:rsidRDefault="00916713" w:rsidP="00E87D0B">
            <w:pPr>
              <w:spacing w:after="0" w:line="240" w:lineRule="auto"/>
              <w:rPr>
                <w:rFonts w:ascii="Times New Roman" w:hAnsi="Times New Roman" w:cs="Times New Roman"/>
              </w:rPr>
            </w:pPr>
          </w:p>
        </w:tc>
      </w:tr>
      <w:tr w:rsidR="00916713" w:rsidRPr="00DD357B" w:rsidTr="00844913">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shd w:val="clear" w:color="auto" w:fill="auto"/>
          </w:tcPr>
          <w:p w:rsidR="00916713" w:rsidRPr="00803042" w:rsidRDefault="00916713" w:rsidP="00E87D0B">
            <w:pPr>
              <w:widowControl/>
              <w:numPr>
                <w:ilvl w:val="1"/>
                <w:numId w:val="7"/>
              </w:numPr>
              <w:spacing w:after="0" w:line="240" w:lineRule="auto"/>
              <w:ind w:firstLine="0"/>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9127AF">
        <w:trPr>
          <w:trHeight w:val="541"/>
          <w:jc w:val="center"/>
        </w:trPr>
        <w:tc>
          <w:tcPr>
            <w:tcW w:w="498" w:type="dxa"/>
            <w:vMerge/>
            <w:shd w:val="clear" w:color="auto" w:fill="auto"/>
          </w:tcPr>
          <w:p w:rsidR="00916713" w:rsidRDefault="00916713" w:rsidP="00E87D0B">
            <w:pPr>
              <w:tabs>
                <w:tab w:val="left" w:pos="360"/>
              </w:tabs>
              <w:spacing w:after="0" w:line="240" w:lineRule="auto"/>
            </w:pPr>
          </w:p>
        </w:tc>
        <w:tc>
          <w:tcPr>
            <w:tcW w:w="5683" w:type="dxa"/>
            <w:vMerge w:val="restart"/>
            <w:tcBorders>
              <w:right w:val="single" w:sz="4" w:space="0" w:color="auto"/>
            </w:tcBorders>
          </w:tcPr>
          <w:p w:rsidR="00916713" w:rsidRPr="00803042" w:rsidRDefault="00916713" w:rsidP="00E87D0B">
            <w:pPr>
              <w:pStyle w:val="Pa23"/>
              <w:rPr>
                <w:rFonts w:ascii="Times New Roman" w:hAnsi="Times New Roman" w:cs="Times New Roman"/>
                <w:color w:val="221E1F"/>
                <w:sz w:val="22"/>
                <w:szCs w:val="22"/>
              </w:rPr>
            </w:pPr>
            <w:r w:rsidRPr="00844913">
              <w:rPr>
                <w:rFonts w:ascii="Times New Roman" w:hAnsi="Times New Roman" w:cs="Times New Roman"/>
                <w:b/>
                <w:color w:val="221E1F"/>
                <w:sz w:val="22"/>
                <w:szCs w:val="22"/>
                <w:shd w:val="clear" w:color="auto" w:fill="BFBFBF" w:themeFill="background1" w:themeFillShade="BF"/>
              </w:rPr>
              <w:t>2.A.4.</w:t>
            </w:r>
            <w:r w:rsidRPr="00803042">
              <w:rPr>
                <w:rFonts w:ascii="Times New Roman" w:hAnsi="Times New Roman" w:cs="Times New Roman"/>
                <w:color w:val="221E1F"/>
                <w:sz w:val="22"/>
                <w:szCs w:val="22"/>
              </w:rPr>
              <w:t xml:space="preserve"> The curricula and associated materials are readily available to each classroom and reflect the diverse educational, cultural, and linguistic backgrounds of the learners served. </w:t>
            </w:r>
          </w:p>
          <w:p w:rsidR="00916713" w:rsidRPr="00F01772" w:rsidRDefault="00916713" w:rsidP="00E87D0B">
            <w:pPr>
              <w:spacing w:after="0" w:line="240" w:lineRule="auto"/>
              <w:rPr>
                <w:rFonts w:ascii="Times New Roman" w:hAnsi="Times New Roman" w:cs="Times New Roman"/>
                <w:b/>
              </w:rPr>
            </w:pPr>
            <w:r w:rsidRPr="00F01772">
              <w:rPr>
                <w:rFonts w:ascii="Times New Roman" w:hAnsi="Times New Roman" w:cs="Times New Roman"/>
                <w:b/>
                <w:u w:val="single"/>
              </w:rPr>
              <w:t>Sample Evidence</w:t>
            </w:r>
            <w:r w:rsidRPr="00F01772">
              <w:rPr>
                <w:rFonts w:ascii="Times New Roman" w:hAnsi="Times New Roman" w:cs="Times New Roman"/>
                <w:b/>
              </w:rPr>
              <w:t>:</w:t>
            </w:r>
          </w:p>
          <w:p w:rsidR="00916713" w:rsidRPr="00F01772" w:rsidRDefault="00916713" w:rsidP="00E87D0B">
            <w:pPr>
              <w:spacing w:after="0" w:line="240" w:lineRule="auto"/>
              <w:rPr>
                <w:rFonts w:ascii="Times New Roman" w:hAnsi="Times New Roman" w:cs="Times New Roman"/>
              </w:rPr>
            </w:pPr>
            <w:r>
              <w:rPr>
                <w:rFonts w:ascii="Times New Roman" w:hAnsi="Times New Roman" w:cs="Times New Roman"/>
              </w:rPr>
              <w:t>Program policy on book fees</w:t>
            </w:r>
          </w:p>
          <w:p w:rsidR="00916713" w:rsidRPr="00803042" w:rsidRDefault="00916713" w:rsidP="00E87D0B">
            <w:pPr>
              <w:spacing w:after="0" w:line="240" w:lineRule="auto"/>
              <w:rPr>
                <w:rFonts w:ascii="Times New Roman" w:hAnsi="Times New Roman" w:cs="Times New Roman"/>
              </w:rPr>
            </w:pPr>
            <w:r w:rsidRPr="00803042">
              <w:rPr>
                <w:rFonts w:ascii="Times New Roman" w:hAnsi="Times New Roman" w:cs="Times New Roman"/>
              </w:rPr>
              <w:t xml:space="preserve">Interviews or surveys of </w:t>
            </w:r>
            <w:r>
              <w:rPr>
                <w:rFonts w:ascii="Times New Roman" w:hAnsi="Times New Roman" w:cs="Times New Roman"/>
              </w:rPr>
              <w:t>instructor</w:t>
            </w:r>
            <w:r w:rsidRPr="00803042">
              <w:rPr>
                <w:rFonts w:ascii="Times New Roman" w:hAnsi="Times New Roman" w:cs="Times New Roman"/>
              </w:rPr>
              <w:t xml:space="preserve">s and staff </w:t>
            </w:r>
          </w:p>
          <w:p w:rsidR="00916713" w:rsidRPr="00803042" w:rsidRDefault="00916713" w:rsidP="00E87D0B">
            <w:pPr>
              <w:spacing w:after="0" w:line="240" w:lineRule="auto"/>
              <w:rPr>
                <w:rFonts w:ascii="Times New Roman" w:hAnsi="Times New Roman" w:cs="Times New Roman"/>
              </w:rPr>
            </w:pPr>
            <w:r w:rsidRPr="00803042">
              <w:rPr>
                <w:rFonts w:ascii="Times New Roman" w:hAnsi="Times New Roman" w:cs="Times New Roman"/>
              </w:rPr>
              <w:t>Other evidence (describe):</w:t>
            </w:r>
          </w:p>
          <w:p w:rsidR="00916713"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Default="00916713" w:rsidP="00E87D0B">
            <w:pPr>
              <w:spacing w:after="0" w:line="240" w:lineRule="auto"/>
              <w:rPr>
                <w:rFonts w:ascii="Times New Roman" w:hAnsi="Times New Roman" w:cs="Times New Roman"/>
              </w:rPr>
            </w:pPr>
            <w:r w:rsidRPr="00015465">
              <w:rPr>
                <w:rFonts w:ascii="Times New Roman" w:hAnsi="Times New Roman" w:cs="Times New Roman"/>
              </w:rPr>
              <w:t>How does the program ensure that curriculum is available to participants as appropriate?</w:t>
            </w:r>
          </w:p>
          <w:p w:rsidR="00916713" w:rsidRDefault="00916713" w:rsidP="00E87D0B">
            <w:pPr>
              <w:spacing w:after="0" w:line="240" w:lineRule="auto"/>
              <w:rPr>
                <w:rFonts w:ascii="Times New Roman" w:hAnsi="Times New Roman" w:cs="Times New Roman"/>
              </w:rPr>
            </w:pPr>
            <w:r>
              <w:rPr>
                <w:rFonts w:ascii="Times New Roman" w:hAnsi="Times New Roman" w:cs="Times New Roman"/>
              </w:rPr>
              <w:t>Does the program charge tuition or a registration, enrollment or book fee?</w:t>
            </w:r>
          </w:p>
          <w:p w:rsidR="00916713" w:rsidRDefault="00916713" w:rsidP="00E87D0B">
            <w:pPr>
              <w:spacing w:after="0" w:line="240" w:lineRule="auto"/>
              <w:rPr>
                <w:rFonts w:ascii="Times New Roman" w:hAnsi="Times New Roman" w:cs="Times New Roman"/>
              </w:rPr>
            </w:pPr>
          </w:p>
          <w:p w:rsidR="00916713" w:rsidRPr="00803042" w:rsidRDefault="00916713" w:rsidP="00E87D0B">
            <w:pPr>
              <w:spacing w:after="0" w:line="240" w:lineRule="auto"/>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p>
        </w:tc>
      </w:tr>
      <w:tr w:rsidR="00916713" w:rsidRPr="00DD357B" w:rsidTr="009127AF">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tcPr>
          <w:p w:rsidR="00916713" w:rsidRPr="00803042" w:rsidRDefault="00916713" w:rsidP="00E87D0B">
            <w:pPr>
              <w:widowControl/>
              <w:numPr>
                <w:ilvl w:val="1"/>
                <w:numId w:val="7"/>
              </w:numPr>
              <w:spacing w:after="0" w:line="240" w:lineRule="auto"/>
              <w:ind w:firstLine="0"/>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844913">
        <w:trPr>
          <w:trHeight w:val="541"/>
          <w:jc w:val="center"/>
        </w:trPr>
        <w:tc>
          <w:tcPr>
            <w:tcW w:w="498" w:type="dxa"/>
            <w:vMerge/>
            <w:shd w:val="clear" w:color="auto" w:fill="auto"/>
          </w:tcPr>
          <w:p w:rsidR="00916713" w:rsidRDefault="00916713" w:rsidP="00E87D0B">
            <w:pPr>
              <w:tabs>
                <w:tab w:val="left" w:pos="360"/>
              </w:tabs>
              <w:spacing w:after="0" w:line="240" w:lineRule="auto"/>
            </w:pPr>
          </w:p>
        </w:tc>
        <w:tc>
          <w:tcPr>
            <w:tcW w:w="5683" w:type="dxa"/>
            <w:vMerge w:val="restart"/>
            <w:tcBorders>
              <w:right w:val="single" w:sz="4" w:space="0" w:color="auto"/>
            </w:tcBorders>
            <w:shd w:val="clear" w:color="auto" w:fill="auto"/>
          </w:tcPr>
          <w:p w:rsidR="00916713" w:rsidRPr="00803042" w:rsidRDefault="00916713" w:rsidP="00E87D0B">
            <w:pPr>
              <w:pStyle w:val="Pa23"/>
              <w:rPr>
                <w:rFonts w:ascii="Times New Roman" w:hAnsi="Times New Roman" w:cs="Times New Roman"/>
                <w:color w:val="221E1F"/>
                <w:sz w:val="22"/>
                <w:szCs w:val="22"/>
              </w:rPr>
            </w:pPr>
            <w:r w:rsidRPr="00844913">
              <w:rPr>
                <w:rFonts w:ascii="Times New Roman" w:hAnsi="Times New Roman" w:cs="Times New Roman"/>
                <w:b/>
                <w:color w:val="221E1F"/>
                <w:sz w:val="22"/>
                <w:szCs w:val="22"/>
              </w:rPr>
              <w:t>2.B.1.</w:t>
            </w:r>
            <w:r w:rsidRPr="00803042">
              <w:rPr>
                <w:rFonts w:ascii="Times New Roman" w:hAnsi="Times New Roman" w:cs="Times New Roman"/>
                <w:color w:val="221E1F"/>
                <w:sz w:val="22"/>
                <w:szCs w:val="22"/>
              </w:rPr>
              <w:t xml:space="preserve"> Instructional strategies adhere to principles of adult learning and language acquisition and demonstrate rigorous research, evidence-based practices and high expectations for all learners. </w:t>
            </w:r>
          </w:p>
          <w:p w:rsidR="00916713" w:rsidRPr="008F05BA" w:rsidRDefault="00916713" w:rsidP="00E87D0B">
            <w:pPr>
              <w:spacing w:after="0" w:line="240" w:lineRule="auto"/>
              <w:rPr>
                <w:rFonts w:ascii="Times New Roman" w:hAnsi="Times New Roman" w:cs="Times New Roman"/>
                <w:b/>
              </w:rPr>
            </w:pPr>
            <w:r w:rsidRPr="008F05BA">
              <w:rPr>
                <w:rFonts w:ascii="Times New Roman" w:hAnsi="Times New Roman" w:cs="Times New Roman"/>
                <w:b/>
                <w:u w:val="single"/>
              </w:rPr>
              <w:t>Sample Evidence</w:t>
            </w:r>
            <w:r w:rsidRPr="008F05BA">
              <w:rPr>
                <w:rFonts w:ascii="Times New Roman" w:hAnsi="Times New Roman" w:cs="Times New Roman"/>
                <w:b/>
              </w:rPr>
              <w:t>:</w:t>
            </w:r>
          </w:p>
          <w:p w:rsidR="00916713" w:rsidRDefault="00916713" w:rsidP="00E87D0B">
            <w:pPr>
              <w:spacing w:after="0" w:line="240" w:lineRule="auto"/>
              <w:rPr>
                <w:rFonts w:ascii="Times New Roman" w:hAnsi="Times New Roman" w:cs="Times New Roman"/>
              </w:rPr>
            </w:pPr>
            <w:r>
              <w:rPr>
                <w:rFonts w:ascii="Times New Roman" w:hAnsi="Times New Roman" w:cs="Times New Roman"/>
              </w:rPr>
              <w:t>Curriculum or Units of Instruction</w:t>
            </w:r>
          </w:p>
          <w:p w:rsidR="00916713" w:rsidRDefault="00916713" w:rsidP="00E87D0B">
            <w:pPr>
              <w:spacing w:after="0" w:line="240" w:lineRule="auto"/>
              <w:rPr>
                <w:rFonts w:ascii="Times New Roman" w:hAnsi="Times New Roman" w:cs="Times New Roman"/>
              </w:rPr>
            </w:pPr>
            <w:r>
              <w:rPr>
                <w:rFonts w:ascii="Times New Roman" w:hAnsi="Times New Roman" w:cs="Times New Roman"/>
              </w:rPr>
              <w:t>Communications with participants</w:t>
            </w:r>
          </w:p>
          <w:p w:rsidR="00916713" w:rsidRPr="00803042" w:rsidRDefault="00916713" w:rsidP="00E87D0B">
            <w:pPr>
              <w:spacing w:after="0" w:line="240" w:lineRule="auto"/>
              <w:rPr>
                <w:rFonts w:ascii="Times New Roman" w:hAnsi="Times New Roman" w:cs="Times New Roman"/>
              </w:rPr>
            </w:pPr>
            <w:r w:rsidRPr="00803042">
              <w:rPr>
                <w:rFonts w:ascii="Times New Roman" w:hAnsi="Times New Roman" w:cs="Times New Roman"/>
              </w:rPr>
              <w:t xml:space="preserve">Interviews or surveys of </w:t>
            </w:r>
            <w:r>
              <w:rPr>
                <w:rFonts w:ascii="Times New Roman" w:hAnsi="Times New Roman" w:cs="Times New Roman"/>
              </w:rPr>
              <w:t>instructor</w:t>
            </w:r>
            <w:r w:rsidRPr="00803042">
              <w:rPr>
                <w:rFonts w:ascii="Times New Roman" w:hAnsi="Times New Roman" w:cs="Times New Roman"/>
              </w:rPr>
              <w:t xml:space="preserve">s and staff </w:t>
            </w:r>
          </w:p>
          <w:p w:rsidR="00916713" w:rsidRPr="00803042" w:rsidRDefault="00916713" w:rsidP="00E87D0B">
            <w:pPr>
              <w:spacing w:after="0" w:line="240" w:lineRule="auto"/>
              <w:rPr>
                <w:rFonts w:ascii="Times New Roman" w:hAnsi="Times New Roman" w:cs="Times New Roman"/>
              </w:rPr>
            </w:pPr>
            <w:r w:rsidRPr="00803042">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Pr="00803042" w:rsidRDefault="00916713" w:rsidP="00E87D0B">
            <w:pPr>
              <w:spacing w:after="0" w:line="240" w:lineRule="auto"/>
              <w:rPr>
                <w:rFonts w:ascii="Times New Roman" w:hAnsi="Times New Roman" w:cs="Times New Roman"/>
              </w:rPr>
            </w:pPr>
            <w:r>
              <w:rPr>
                <w:rFonts w:ascii="Times New Roman" w:hAnsi="Times New Roman" w:cs="Times New Roman"/>
              </w:rPr>
              <w:t>Are instructional materials current and suitable for adult learners?</w:t>
            </w:r>
          </w:p>
        </w:tc>
        <w:tc>
          <w:tcPr>
            <w:tcW w:w="1014"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p>
        </w:tc>
      </w:tr>
      <w:tr w:rsidR="00916713" w:rsidRPr="00DD357B" w:rsidTr="00844913">
        <w:trPr>
          <w:trHeight w:val="1475"/>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shd w:val="clear" w:color="auto" w:fill="auto"/>
          </w:tcPr>
          <w:p w:rsidR="00916713" w:rsidRPr="00803042" w:rsidRDefault="00916713" w:rsidP="00E87D0B">
            <w:pPr>
              <w:widowControl/>
              <w:numPr>
                <w:ilvl w:val="1"/>
                <w:numId w:val="7"/>
              </w:numPr>
              <w:spacing w:after="0" w:line="240" w:lineRule="auto"/>
              <w:ind w:firstLine="0"/>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9127AF">
        <w:trPr>
          <w:trHeight w:val="541"/>
          <w:jc w:val="center"/>
        </w:trPr>
        <w:tc>
          <w:tcPr>
            <w:tcW w:w="498" w:type="dxa"/>
            <w:vMerge/>
            <w:shd w:val="clear" w:color="auto" w:fill="auto"/>
          </w:tcPr>
          <w:p w:rsidR="00916713" w:rsidRPr="00483A4C" w:rsidRDefault="00916713" w:rsidP="00E87D0B">
            <w:pPr>
              <w:widowControl/>
              <w:numPr>
                <w:ilvl w:val="1"/>
                <w:numId w:val="8"/>
              </w:numPr>
              <w:tabs>
                <w:tab w:val="left" w:pos="360"/>
              </w:tabs>
              <w:spacing w:after="0" w:line="240" w:lineRule="auto"/>
              <w:ind w:left="0" w:firstLine="0"/>
              <w:rPr>
                <w:szCs w:val="20"/>
              </w:rPr>
            </w:pPr>
          </w:p>
        </w:tc>
        <w:tc>
          <w:tcPr>
            <w:tcW w:w="5683" w:type="dxa"/>
            <w:vMerge w:val="restart"/>
            <w:tcBorders>
              <w:right w:val="single" w:sz="4" w:space="0" w:color="auto"/>
            </w:tcBorders>
          </w:tcPr>
          <w:p w:rsidR="00916713" w:rsidRPr="00803042" w:rsidRDefault="00916713" w:rsidP="00E87D0B">
            <w:pPr>
              <w:pStyle w:val="Pa23"/>
              <w:rPr>
                <w:rFonts w:ascii="Times New Roman" w:hAnsi="Times New Roman" w:cs="Times New Roman"/>
                <w:color w:val="221E1F"/>
                <w:sz w:val="22"/>
                <w:szCs w:val="22"/>
              </w:rPr>
            </w:pPr>
            <w:r w:rsidRPr="00844913">
              <w:rPr>
                <w:rFonts w:ascii="Times New Roman" w:hAnsi="Times New Roman" w:cs="Times New Roman"/>
                <w:b/>
                <w:color w:val="221E1F"/>
                <w:sz w:val="22"/>
                <w:szCs w:val="22"/>
                <w:shd w:val="clear" w:color="auto" w:fill="BFBFBF" w:themeFill="background1" w:themeFillShade="BF"/>
              </w:rPr>
              <w:t>2.B.2.</w:t>
            </w:r>
            <w:r w:rsidRPr="00803042">
              <w:rPr>
                <w:rFonts w:ascii="Times New Roman" w:hAnsi="Times New Roman" w:cs="Times New Roman"/>
                <w:color w:val="221E1F"/>
                <w:sz w:val="22"/>
                <w:szCs w:val="22"/>
              </w:rPr>
              <w:t xml:space="preserve"> Instructional methods include interactive activities to engage a range of learning preferences (visual, aural, tactile, and kinesthetic) by a variety of tools and technologies (audio-visual, computers, and smart boards) used to support learning. </w:t>
            </w:r>
          </w:p>
          <w:p w:rsidR="00916713" w:rsidRPr="008F05BA" w:rsidRDefault="00916713" w:rsidP="00E87D0B">
            <w:pPr>
              <w:spacing w:after="0" w:line="240" w:lineRule="auto"/>
              <w:rPr>
                <w:rFonts w:ascii="Times New Roman" w:hAnsi="Times New Roman" w:cs="Times New Roman"/>
                <w:b/>
              </w:rPr>
            </w:pPr>
            <w:r w:rsidRPr="008F05BA">
              <w:rPr>
                <w:rFonts w:ascii="Times New Roman" w:hAnsi="Times New Roman" w:cs="Times New Roman"/>
                <w:b/>
                <w:u w:val="single"/>
              </w:rPr>
              <w:t>Sample Evidence</w:t>
            </w:r>
            <w:r w:rsidRPr="008F05BA">
              <w:rPr>
                <w:rFonts w:ascii="Times New Roman" w:hAnsi="Times New Roman" w:cs="Times New Roman"/>
                <w:b/>
              </w:rPr>
              <w:t>:</w:t>
            </w:r>
          </w:p>
          <w:p w:rsidR="00916713" w:rsidRPr="008F05BA" w:rsidRDefault="00916713" w:rsidP="00E87D0B">
            <w:pPr>
              <w:spacing w:after="0" w:line="240" w:lineRule="auto"/>
              <w:rPr>
                <w:rFonts w:ascii="Times New Roman" w:hAnsi="Times New Roman" w:cs="Times New Roman"/>
              </w:rPr>
            </w:pPr>
            <w:r>
              <w:rPr>
                <w:rFonts w:ascii="Times New Roman" w:hAnsi="Times New Roman" w:cs="Times New Roman"/>
              </w:rPr>
              <w:t>Classroom observation reports</w:t>
            </w:r>
          </w:p>
          <w:p w:rsidR="00916713" w:rsidRPr="00803042" w:rsidRDefault="00916713" w:rsidP="00E87D0B">
            <w:pPr>
              <w:spacing w:after="0" w:line="240" w:lineRule="auto"/>
              <w:rPr>
                <w:rFonts w:ascii="Times New Roman" w:hAnsi="Times New Roman" w:cs="Times New Roman"/>
              </w:rPr>
            </w:pPr>
            <w:r w:rsidRPr="00803042">
              <w:rPr>
                <w:rFonts w:ascii="Times New Roman" w:hAnsi="Times New Roman" w:cs="Times New Roman"/>
              </w:rPr>
              <w:t xml:space="preserve">Interviews or surveys of </w:t>
            </w:r>
            <w:r>
              <w:rPr>
                <w:rFonts w:ascii="Times New Roman" w:hAnsi="Times New Roman" w:cs="Times New Roman"/>
              </w:rPr>
              <w:t>participants, instructor</w:t>
            </w:r>
            <w:r w:rsidRPr="00803042">
              <w:rPr>
                <w:rFonts w:ascii="Times New Roman" w:hAnsi="Times New Roman" w:cs="Times New Roman"/>
              </w:rPr>
              <w:t xml:space="preserve">s and staff </w:t>
            </w:r>
          </w:p>
          <w:p w:rsidR="00916713" w:rsidRPr="00803042" w:rsidRDefault="00916713" w:rsidP="00E87D0B">
            <w:pPr>
              <w:spacing w:after="0" w:line="240" w:lineRule="auto"/>
              <w:rPr>
                <w:rFonts w:ascii="Times New Roman" w:hAnsi="Times New Roman" w:cs="Times New Roman"/>
              </w:rPr>
            </w:pPr>
            <w:r w:rsidRPr="00803042">
              <w:rPr>
                <w:rFonts w:ascii="Times New Roman" w:hAnsi="Times New Roman" w:cs="Times New Roman"/>
              </w:rPr>
              <w:t>Other evidence (describe):</w:t>
            </w:r>
          </w:p>
          <w:p w:rsidR="00916713"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Pr="00F01772" w:rsidRDefault="00916713" w:rsidP="00E87D0B">
            <w:pPr>
              <w:spacing w:after="0" w:line="240" w:lineRule="auto"/>
              <w:rPr>
                <w:rFonts w:ascii="Times New Roman" w:hAnsi="Times New Roman" w:cs="Times New Roman"/>
              </w:rPr>
            </w:pPr>
            <w:r w:rsidRPr="00F01772">
              <w:rPr>
                <w:rFonts w:ascii="Times New Roman" w:hAnsi="Times New Roman" w:cs="Times New Roman"/>
              </w:rPr>
              <w:t>How are computers or other technology being used within the program as instructional tools?</w:t>
            </w:r>
          </w:p>
          <w:p w:rsidR="00916713" w:rsidRPr="00F01772" w:rsidRDefault="00916713" w:rsidP="00E87D0B">
            <w:pPr>
              <w:spacing w:after="0" w:line="240" w:lineRule="auto"/>
              <w:rPr>
                <w:rFonts w:ascii="Times New Roman" w:hAnsi="Times New Roman" w:cs="Times New Roman"/>
              </w:rPr>
            </w:pPr>
            <w:r w:rsidRPr="00F01772">
              <w:rPr>
                <w:rFonts w:ascii="Times New Roman" w:hAnsi="Times New Roman" w:cs="Times New Roman"/>
              </w:rPr>
              <w:t>If technology is not directly available in the classroom</w:t>
            </w:r>
            <w:r>
              <w:rPr>
                <w:rFonts w:ascii="Times New Roman" w:hAnsi="Times New Roman" w:cs="Times New Roman"/>
              </w:rPr>
              <w:t xml:space="preserve">, such as in a correctional setting, </w:t>
            </w:r>
            <w:r w:rsidRPr="00F01772">
              <w:rPr>
                <w:rFonts w:ascii="Times New Roman" w:hAnsi="Times New Roman" w:cs="Times New Roman"/>
              </w:rPr>
              <w:t xml:space="preserve">how is </w:t>
            </w:r>
            <w:r>
              <w:rPr>
                <w:rFonts w:ascii="Times New Roman" w:hAnsi="Times New Roman" w:cs="Times New Roman"/>
              </w:rPr>
              <w:t xml:space="preserve">digital literacy incorporated into instruction for </w:t>
            </w:r>
            <w:r w:rsidRPr="00F01772">
              <w:rPr>
                <w:rFonts w:ascii="Times New Roman" w:hAnsi="Times New Roman" w:cs="Times New Roman"/>
              </w:rPr>
              <w:t>the participants?</w:t>
            </w:r>
          </w:p>
          <w:p w:rsidR="00916713" w:rsidRPr="00803042" w:rsidRDefault="00916713" w:rsidP="00E87D0B">
            <w:pPr>
              <w:spacing w:after="0" w:line="240" w:lineRule="auto"/>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80" w:type="dxa"/>
            <w:gridSpan w:val="2"/>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80"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75" w:type="dxa"/>
            <w:gridSpan w:val="2"/>
            <w:tcBorders>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p>
        </w:tc>
      </w:tr>
      <w:tr w:rsidR="00916713" w:rsidRPr="00DD357B" w:rsidTr="009127AF">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tcPr>
          <w:p w:rsidR="00916713" w:rsidRPr="00803042" w:rsidRDefault="00916713" w:rsidP="00E87D0B">
            <w:pPr>
              <w:widowControl/>
              <w:numPr>
                <w:ilvl w:val="1"/>
                <w:numId w:val="7"/>
              </w:numPr>
              <w:spacing w:after="0" w:line="240" w:lineRule="auto"/>
              <w:ind w:firstLine="0"/>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9127AF">
        <w:trPr>
          <w:trHeight w:val="541"/>
          <w:jc w:val="center"/>
        </w:trPr>
        <w:tc>
          <w:tcPr>
            <w:tcW w:w="498" w:type="dxa"/>
            <w:vMerge/>
            <w:shd w:val="clear" w:color="auto" w:fill="auto"/>
          </w:tcPr>
          <w:p w:rsidR="00916713" w:rsidRDefault="00916713" w:rsidP="00E87D0B">
            <w:pPr>
              <w:tabs>
                <w:tab w:val="left" w:pos="360"/>
              </w:tabs>
              <w:spacing w:after="0" w:line="240" w:lineRule="auto"/>
            </w:pPr>
          </w:p>
        </w:tc>
        <w:tc>
          <w:tcPr>
            <w:tcW w:w="5683" w:type="dxa"/>
            <w:vMerge w:val="restart"/>
            <w:tcBorders>
              <w:right w:val="single" w:sz="4" w:space="0" w:color="auto"/>
            </w:tcBorders>
          </w:tcPr>
          <w:p w:rsidR="00916713" w:rsidRPr="00803042" w:rsidRDefault="00916713" w:rsidP="00E87D0B">
            <w:pPr>
              <w:pStyle w:val="Pa23"/>
              <w:rPr>
                <w:rFonts w:ascii="Times New Roman" w:hAnsi="Times New Roman" w:cs="Times New Roman"/>
                <w:color w:val="221E1F"/>
                <w:sz w:val="22"/>
                <w:szCs w:val="22"/>
              </w:rPr>
            </w:pPr>
            <w:r w:rsidRPr="00844913">
              <w:rPr>
                <w:rFonts w:ascii="Times New Roman" w:hAnsi="Times New Roman" w:cs="Times New Roman"/>
                <w:b/>
                <w:color w:val="221E1F"/>
                <w:sz w:val="22"/>
                <w:szCs w:val="22"/>
                <w:shd w:val="clear" w:color="auto" w:fill="BFBFBF" w:themeFill="background1" w:themeFillShade="BF"/>
              </w:rPr>
              <w:t>2.B.3.</w:t>
            </w:r>
            <w:r w:rsidRPr="00803042">
              <w:rPr>
                <w:rFonts w:ascii="Times New Roman" w:hAnsi="Times New Roman" w:cs="Times New Roman"/>
                <w:color w:val="221E1F"/>
                <w:sz w:val="22"/>
                <w:szCs w:val="22"/>
              </w:rPr>
              <w:t xml:space="preserve"> Instructional strategies include whole group, small group, and individualized instruction to respond to the needs of the learner at diverse levels and with different learning styles. </w:t>
            </w:r>
          </w:p>
          <w:p w:rsidR="00916713" w:rsidRPr="008F05BA" w:rsidRDefault="00916713" w:rsidP="00E87D0B">
            <w:pPr>
              <w:spacing w:after="0" w:line="240" w:lineRule="auto"/>
              <w:rPr>
                <w:rFonts w:ascii="Times New Roman" w:hAnsi="Times New Roman" w:cs="Times New Roman"/>
                <w:b/>
              </w:rPr>
            </w:pPr>
            <w:r w:rsidRPr="008F05BA">
              <w:rPr>
                <w:rFonts w:ascii="Times New Roman" w:hAnsi="Times New Roman" w:cs="Times New Roman"/>
                <w:b/>
                <w:u w:val="single"/>
              </w:rPr>
              <w:t>Sample Evidence</w:t>
            </w:r>
            <w:r w:rsidRPr="008F05BA">
              <w:rPr>
                <w:rFonts w:ascii="Times New Roman" w:hAnsi="Times New Roman" w:cs="Times New Roman"/>
                <w:b/>
              </w:rPr>
              <w:t>:</w:t>
            </w:r>
          </w:p>
          <w:p w:rsidR="00916713" w:rsidRDefault="00916713" w:rsidP="00E87D0B">
            <w:pPr>
              <w:spacing w:after="0" w:line="240" w:lineRule="auto"/>
              <w:rPr>
                <w:rFonts w:ascii="Times New Roman" w:hAnsi="Times New Roman" w:cs="Times New Roman"/>
              </w:rPr>
            </w:pPr>
            <w:r>
              <w:rPr>
                <w:rFonts w:ascii="Times New Roman" w:hAnsi="Times New Roman" w:cs="Times New Roman"/>
              </w:rPr>
              <w:t>Classroom observation reports</w:t>
            </w:r>
          </w:p>
          <w:p w:rsidR="00916713" w:rsidRPr="008F05BA" w:rsidRDefault="00916713" w:rsidP="00E87D0B">
            <w:pPr>
              <w:spacing w:after="0" w:line="240" w:lineRule="auto"/>
              <w:rPr>
                <w:rFonts w:ascii="Times New Roman" w:hAnsi="Times New Roman" w:cs="Times New Roman"/>
              </w:rPr>
            </w:pPr>
            <w:r>
              <w:rPr>
                <w:rFonts w:ascii="Times New Roman" w:hAnsi="Times New Roman" w:cs="Times New Roman"/>
              </w:rPr>
              <w:t>Sample lesson plans</w:t>
            </w:r>
          </w:p>
          <w:p w:rsidR="00916713" w:rsidRPr="00803042" w:rsidRDefault="00916713" w:rsidP="00E87D0B">
            <w:pPr>
              <w:spacing w:after="0" w:line="240" w:lineRule="auto"/>
              <w:rPr>
                <w:rFonts w:ascii="Times New Roman" w:hAnsi="Times New Roman" w:cs="Times New Roman"/>
              </w:rPr>
            </w:pPr>
            <w:r w:rsidRPr="00803042">
              <w:rPr>
                <w:rFonts w:ascii="Times New Roman" w:hAnsi="Times New Roman" w:cs="Times New Roman"/>
              </w:rPr>
              <w:t xml:space="preserve">Interviews or surveys of </w:t>
            </w:r>
            <w:r>
              <w:rPr>
                <w:rFonts w:ascii="Times New Roman" w:hAnsi="Times New Roman" w:cs="Times New Roman"/>
              </w:rPr>
              <w:t>participants, instructor</w:t>
            </w:r>
            <w:r w:rsidRPr="00803042">
              <w:rPr>
                <w:rFonts w:ascii="Times New Roman" w:hAnsi="Times New Roman" w:cs="Times New Roman"/>
              </w:rPr>
              <w:t xml:space="preserve">s and staff </w:t>
            </w:r>
          </w:p>
          <w:p w:rsidR="00916713" w:rsidRPr="00803042" w:rsidRDefault="00916713" w:rsidP="00E87D0B">
            <w:pPr>
              <w:spacing w:after="0" w:line="240" w:lineRule="auto"/>
              <w:rPr>
                <w:rFonts w:ascii="Times New Roman" w:hAnsi="Times New Roman" w:cs="Times New Roman"/>
              </w:rPr>
            </w:pPr>
            <w:r w:rsidRPr="00803042">
              <w:rPr>
                <w:rFonts w:ascii="Times New Roman" w:hAnsi="Times New Roman" w:cs="Times New Roman"/>
              </w:rPr>
              <w:t>Other evidence (describe):</w:t>
            </w:r>
          </w:p>
          <w:p w:rsidR="00916713"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Pr="008F05BA" w:rsidRDefault="00916713" w:rsidP="00E87D0B">
            <w:pPr>
              <w:spacing w:after="0" w:line="240" w:lineRule="auto"/>
              <w:rPr>
                <w:rFonts w:ascii="Times New Roman" w:hAnsi="Times New Roman" w:cs="Times New Roman"/>
              </w:rPr>
            </w:pPr>
            <w:r w:rsidRPr="008F05BA">
              <w:rPr>
                <w:rFonts w:ascii="Times New Roman" w:hAnsi="Times New Roman" w:cs="Times New Roman"/>
              </w:rPr>
              <w:t>How are participant’s learning styles considered when delivering lesson plans?</w:t>
            </w:r>
          </w:p>
          <w:p w:rsidR="00916713" w:rsidRPr="00803042" w:rsidRDefault="00916713" w:rsidP="00E87D0B">
            <w:pPr>
              <w:spacing w:after="0" w:line="240" w:lineRule="auto"/>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80" w:type="dxa"/>
            <w:gridSpan w:val="2"/>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80"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75" w:type="dxa"/>
            <w:gridSpan w:val="2"/>
            <w:tcBorders>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p>
        </w:tc>
      </w:tr>
      <w:tr w:rsidR="00916713" w:rsidRPr="00DD357B" w:rsidTr="009127AF">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bottom w:val="single" w:sz="4" w:space="0" w:color="auto"/>
              <w:right w:val="single" w:sz="4" w:space="0" w:color="auto"/>
            </w:tcBorders>
          </w:tcPr>
          <w:p w:rsidR="00916713" w:rsidRPr="00803042" w:rsidRDefault="00916713" w:rsidP="00E87D0B">
            <w:pPr>
              <w:widowControl/>
              <w:numPr>
                <w:ilvl w:val="1"/>
                <w:numId w:val="7"/>
              </w:numPr>
              <w:spacing w:after="0" w:line="240" w:lineRule="auto"/>
              <w:ind w:left="0" w:firstLine="0"/>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F35D23">
        <w:trPr>
          <w:trHeight w:val="1430"/>
          <w:jc w:val="center"/>
        </w:trPr>
        <w:tc>
          <w:tcPr>
            <w:tcW w:w="498" w:type="dxa"/>
            <w:vMerge w:val="restart"/>
            <w:shd w:val="clear" w:color="auto" w:fill="auto"/>
            <w:textDirection w:val="btLr"/>
          </w:tcPr>
          <w:p w:rsidR="00916713" w:rsidRPr="00483A4C" w:rsidRDefault="00916713" w:rsidP="002427C7">
            <w:pPr>
              <w:widowControl/>
              <w:tabs>
                <w:tab w:val="left" w:pos="360"/>
              </w:tabs>
              <w:spacing w:after="0" w:line="240" w:lineRule="auto"/>
              <w:ind w:left="113" w:right="113"/>
              <w:rPr>
                <w:szCs w:val="20"/>
              </w:rPr>
            </w:pPr>
          </w:p>
        </w:tc>
        <w:tc>
          <w:tcPr>
            <w:tcW w:w="5683" w:type="dxa"/>
            <w:vMerge w:val="restart"/>
            <w:tcBorders>
              <w:top w:val="single" w:sz="4" w:space="0" w:color="auto"/>
              <w:right w:val="single" w:sz="4" w:space="0" w:color="auto"/>
            </w:tcBorders>
            <w:shd w:val="clear" w:color="auto" w:fill="auto"/>
          </w:tcPr>
          <w:p w:rsidR="00916713" w:rsidRPr="00803042" w:rsidRDefault="00916713" w:rsidP="00E87D0B">
            <w:pPr>
              <w:pStyle w:val="Pa23"/>
              <w:rPr>
                <w:rFonts w:ascii="Times New Roman" w:hAnsi="Times New Roman" w:cs="Times New Roman"/>
                <w:color w:val="221E1F"/>
                <w:sz w:val="22"/>
                <w:szCs w:val="22"/>
              </w:rPr>
            </w:pPr>
            <w:r w:rsidRPr="00270A40">
              <w:rPr>
                <w:rFonts w:ascii="Times New Roman" w:hAnsi="Times New Roman" w:cs="Times New Roman"/>
                <w:b/>
                <w:color w:val="221E1F"/>
                <w:sz w:val="22"/>
                <w:szCs w:val="22"/>
              </w:rPr>
              <w:t>2.B.4.</w:t>
            </w:r>
            <w:r w:rsidRPr="00803042">
              <w:rPr>
                <w:rFonts w:ascii="Times New Roman" w:hAnsi="Times New Roman" w:cs="Times New Roman"/>
                <w:color w:val="221E1F"/>
                <w:sz w:val="22"/>
                <w:szCs w:val="22"/>
              </w:rPr>
              <w:t xml:space="preserve"> The program supports instructors in the effective integration of current technologies in the curricula and instruction to learn adult education content and address real-world needs. </w:t>
            </w:r>
          </w:p>
          <w:p w:rsidR="00916713" w:rsidRPr="008F05BA" w:rsidRDefault="00916713" w:rsidP="00E87D0B">
            <w:pPr>
              <w:spacing w:after="0" w:line="240" w:lineRule="auto"/>
              <w:rPr>
                <w:rFonts w:ascii="Times New Roman" w:hAnsi="Times New Roman" w:cs="Times New Roman"/>
                <w:b/>
              </w:rPr>
            </w:pPr>
            <w:r w:rsidRPr="008F05BA">
              <w:rPr>
                <w:rFonts w:ascii="Times New Roman" w:hAnsi="Times New Roman" w:cs="Times New Roman"/>
                <w:b/>
                <w:u w:val="single"/>
              </w:rPr>
              <w:t>Sample Evidence</w:t>
            </w:r>
            <w:r w:rsidRPr="008F05BA">
              <w:rPr>
                <w:rFonts w:ascii="Times New Roman" w:hAnsi="Times New Roman" w:cs="Times New Roman"/>
                <w:b/>
              </w:rPr>
              <w:t>:</w:t>
            </w:r>
          </w:p>
          <w:p w:rsidR="00916713" w:rsidRPr="008F05BA" w:rsidRDefault="00916713" w:rsidP="00E87D0B">
            <w:pPr>
              <w:spacing w:after="0" w:line="240" w:lineRule="auto"/>
              <w:rPr>
                <w:rFonts w:ascii="Times New Roman" w:hAnsi="Times New Roman" w:cs="Times New Roman"/>
              </w:rPr>
            </w:pPr>
            <w:r>
              <w:rPr>
                <w:rFonts w:ascii="Times New Roman" w:hAnsi="Times New Roman" w:cs="Times New Roman"/>
              </w:rPr>
              <w:lastRenderedPageBreak/>
              <w:t>Classroom observation reports</w:t>
            </w:r>
          </w:p>
          <w:p w:rsidR="00916713" w:rsidRPr="00803042" w:rsidRDefault="00916713" w:rsidP="00E87D0B">
            <w:pPr>
              <w:spacing w:after="0" w:line="240" w:lineRule="auto"/>
              <w:rPr>
                <w:rFonts w:ascii="Times New Roman" w:hAnsi="Times New Roman" w:cs="Times New Roman"/>
              </w:rPr>
            </w:pPr>
            <w:r w:rsidRPr="00803042">
              <w:rPr>
                <w:rFonts w:ascii="Times New Roman" w:hAnsi="Times New Roman" w:cs="Times New Roman"/>
              </w:rPr>
              <w:t xml:space="preserve">Interviews or surveys of </w:t>
            </w:r>
            <w:r>
              <w:rPr>
                <w:rFonts w:ascii="Times New Roman" w:hAnsi="Times New Roman" w:cs="Times New Roman"/>
              </w:rPr>
              <w:t>participants, instructor</w:t>
            </w:r>
            <w:r w:rsidRPr="00803042">
              <w:rPr>
                <w:rFonts w:ascii="Times New Roman" w:hAnsi="Times New Roman" w:cs="Times New Roman"/>
              </w:rPr>
              <w:t xml:space="preserve">s and staff </w:t>
            </w:r>
          </w:p>
          <w:p w:rsidR="00916713" w:rsidRPr="00803042" w:rsidRDefault="00916713" w:rsidP="00E87D0B">
            <w:pPr>
              <w:spacing w:after="0" w:line="240" w:lineRule="auto"/>
              <w:rPr>
                <w:rFonts w:ascii="Times New Roman" w:hAnsi="Times New Roman" w:cs="Times New Roman"/>
              </w:rPr>
            </w:pPr>
            <w:r w:rsidRPr="00803042">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Default="00916713" w:rsidP="00E87D0B">
            <w:pPr>
              <w:spacing w:after="0" w:line="240" w:lineRule="auto"/>
              <w:rPr>
                <w:rFonts w:ascii="Times New Roman" w:hAnsi="Times New Roman" w:cs="Times New Roman"/>
              </w:rPr>
            </w:pPr>
            <w:r>
              <w:rPr>
                <w:rFonts w:ascii="Times New Roman" w:hAnsi="Times New Roman" w:cs="Times New Roman"/>
              </w:rPr>
              <w:t>What is an example of contextualized instruction currently used in classrooms, ABE and ESL?</w:t>
            </w:r>
          </w:p>
          <w:p w:rsidR="00916713" w:rsidRDefault="00916713" w:rsidP="00E87D0B">
            <w:pPr>
              <w:spacing w:after="0" w:line="240" w:lineRule="auto"/>
              <w:rPr>
                <w:rFonts w:ascii="Times New Roman" w:hAnsi="Times New Roman" w:cs="Times New Roman"/>
              </w:rPr>
            </w:pPr>
            <w:r>
              <w:rPr>
                <w:rFonts w:ascii="Times New Roman" w:hAnsi="Times New Roman" w:cs="Times New Roman"/>
              </w:rPr>
              <w:t>Describe how civics education is embedded in instruction.</w:t>
            </w:r>
          </w:p>
          <w:p w:rsidR="00916713" w:rsidRPr="00803042" w:rsidRDefault="00916713" w:rsidP="00E87D0B">
            <w:pPr>
              <w:spacing w:after="0" w:line="240" w:lineRule="auto"/>
              <w:rPr>
                <w:rFonts w:ascii="Times New Roman" w:hAnsi="Times New Roman" w:cs="Times New Roman"/>
              </w:rPr>
            </w:pPr>
          </w:p>
        </w:tc>
        <w:tc>
          <w:tcPr>
            <w:tcW w:w="1014" w:type="dxa"/>
            <w:tcBorders>
              <w:top w:val="nil"/>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916713" w:rsidRPr="004A00A9" w:rsidRDefault="00916713" w:rsidP="00E87D0B">
            <w:pPr>
              <w:spacing w:after="0" w:line="240" w:lineRule="auto"/>
              <w:rPr>
                <w:rFonts w:ascii="Times New Roman" w:hAnsi="Times New Roman" w:cs="Times New Roman"/>
              </w:rPr>
            </w:pPr>
          </w:p>
        </w:tc>
      </w:tr>
      <w:tr w:rsidR="00916713" w:rsidRPr="00DD357B" w:rsidTr="00F35D23">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shd w:val="clear" w:color="auto" w:fill="auto"/>
          </w:tcPr>
          <w:p w:rsidR="00916713" w:rsidRPr="00803042" w:rsidRDefault="00916713" w:rsidP="00E87D0B">
            <w:pPr>
              <w:widowControl/>
              <w:numPr>
                <w:ilvl w:val="1"/>
                <w:numId w:val="7"/>
              </w:numPr>
              <w:spacing w:after="0" w:line="240" w:lineRule="auto"/>
              <w:ind w:firstLine="0"/>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270A40">
        <w:trPr>
          <w:trHeight w:val="541"/>
          <w:jc w:val="center"/>
        </w:trPr>
        <w:tc>
          <w:tcPr>
            <w:tcW w:w="498" w:type="dxa"/>
            <w:vMerge/>
            <w:shd w:val="clear" w:color="auto" w:fill="auto"/>
          </w:tcPr>
          <w:p w:rsidR="00916713" w:rsidRDefault="00916713" w:rsidP="00E87D0B">
            <w:pPr>
              <w:tabs>
                <w:tab w:val="left" w:pos="360"/>
              </w:tabs>
              <w:spacing w:after="0" w:line="240" w:lineRule="auto"/>
            </w:pPr>
          </w:p>
        </w:tc>
        <w:tc>
          <w:tcPr>
            <w:tcW w:w="5683" w:type="dxa"/>
            <w:vMerge w:val="restart"/>
            <w:tcBorders>
              <w:right w:val="single" w:sz="4" w:space="0" w:color="auto"/>
            </w:tcBorders>
            <w:shd w:val="clear" w:color="auto" w:fill="auto"/>
          </w:tcPr>
          <w:p w:rsidR="00916713" w:rsidRPr="00803042" w:rsidRDefault="00916713" w:rsidP="00E87D0B">
            <w:pPr>
              <w:pStyle w:val="Pa23"/>
              <w:rPr>
                <w:rFonts w:ascii="Times New Roman" w:hAnsi="Times New Roman" w:cs="Times New Roman"/>
                <w:color w:val="221E1F"/>
                <w:sz w:val="22"/>
                <w:szCs w:val="22"/>
              </w:rPr>
            </w:pPr>
            <w:r w:rsidRPr="00270A40">
              <w:rPr>
                <w:rFonts w:ascii="Times New Roman" w:hAnsi="Times New Roman" w:cs="Times New Roman"/>
                <w:b/>
                <w:color w:val="221E1F"/>
                <w:sz w:val="22"/>
                <w:szCs w:val="22"/>
                <w:shd w:val="clear" w:color="auto" w:fill="BFBFBF" w:themeFill="background1" w:themeFillShade="BF"/>
              </w:rPr>
              <w:t>2.B.6</w:t>
            </w:r>
            <w:r w:rsidRPr="00803042">
              <w:rPr>
                <w:rFonts w:ascii="Times New Roman" w:hAnsi="Times New Roman" w:cs="Times New Roman"/>
                <w:color w:val="221E1F"/>
                <w:sz w:val="22"/>
                <w:szCs w:val="22"/>
              </w:rPr>
              <w:t xml:space="preserve"> Instruction offered by the program meets at least 5 hours per week and is of sufficient duration to complete the sequence of instruction with enrollment consistent with the capacity of the class. </w:t>
            </w:r>
          </w:p>
          <w:p w:rsidR="00916713" w:rsidRPr="008F05BA" w:rsidRDefault="00916713" w:rsidP="00E87D0B">
            <w:pPr>
              <w:spacing w:after="0" w:line="240" w:lineRule="auto"/>
              <w:rPr>
                <w:rFonts w:ascii="Times New Roman" w:hAnsi="Times New Roman" w:cs="Times New Roman"/>
                <w:b/>
              </w:rPr>
            </w:pPr>
            <w:r w:rsidRPr="008F05BA">
              <w:rPr>
                <w:rFonts w:ascii="Times New Roman" w:hAnsi="Times New Roman" w:cs="Times New Roman"/>
                <w:b/>
                <w:u w:val="single"/>
              </w:rPr>
              <w:t>Sample Evidence</w:t>
            </w:r>
            <w:r w:rsidRPr="008F05BA">
              <w:rPr>
                <w:rFonts w:ascii="Times New Roman" w:hAnsi="Times New Roman" w:cs="Times New Roman"/>
                <w:b/>
              </w:rPr>
              <w:t>:</w:t>
            </w:r>
          </w:p>
          <w:p w:rsidR="00916713" w:rsidRDefault="00916713" w:rsidP="00E87D0B">
            <w:pPr>
              <w:spacing w:after="0" w:line="240" w:lineRule="auto"/>
              <w:rPr>
                <w:rFonts w:ascii="Times New Roman" w:hAnsi="Times New Roman" w:cs="Times New Roman"/>
              </w:rPr>
            </w:pPr>
            <w:r>
              <w:rPr>
                <w:rFonts w:ascii="Times New Roman" w:hAnsi="Times New Roman" w:cs="Times New Roman"/>
              </w:rPr>
              <w:t>Class schedules</w:t>
            </w:r>
          </w:p>
          <w:p w:rsidR="00916713" w:rsidRPr="008F05BA" w:rsidRDefault="00916713" w:rsidP="00E87D0B">
            <w:pPr>
              <w:spacing w:after="0" w:line="240" w:lineRule="auto"/>
              <w:rPr>
                <w:rFonts w:ascii="Times New Roman" w:hAnsi="Times New Roman" w:cs="Times New Roman"/>
              </w:rPr>
            </w:pPr>
            <w:r>
              <w:rPr>
                <w:rFonts w:ascii="Times New Roman" w:hAnsi="Times New Roman" w:cs="Times New Roman"/>
              </w:rPr>
              <w:t>TE® reports</w:t>
            </w:r>
          </w:p>
          <w:p w:rsidR="00916713" w:rsidRPr="00803042" w:rsidRDefault="00916713" w:rsidP="00E87D0B">
            <w:pPr>
              <w:spacing w:after="0" w:line="240" w:lineRule="auto"/>
              <w:rPr>
                <w:rFonts w:ascii="Times New Roman" w:hAnsi="Times New Roman" w:cs="Times New Roman"/>
              </w:rPr>
            </w:pPr>
            <w:r w:rsidRPr="00803042">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Default="00916713" w:rsidP="00E87D0B">
            <w:pPr>
              <w:spacing w:after="0" w:line="240" w:lineRule="auto"/>
              <w:rPr>
                <w:rFonts w:ascii="Times New Roman" w:hAnsi="Times New Roman" w:cs="Times New Roman"/>
              </w:rPr>
            </w:pPr>
            <w:r>
              <w:rPr>
                <w:rFonts w:ascii="Times New Roman" w:hAnsi="Times New Roman" w:cs="Times New Roman"/>
              </w:rPr>
              <w:t>How are classes and sites developed to ensure that sufficient intensity and duration is available to participants that promote learning and educational gains?</w:t>
            </w:r>
          </w:p>
          <w:p w:rsidR="00916713" w:rsidRDefault="00916713" w:rsidP="00E87D0B">
            <w:pPr>
              <w:spacing w:after="0" w:line="240" w:lineRule="auto"/>
              <w:rPr>
                <w:rFonts w:ascii="Times New Roman" w:hAnsi="Times New Roman" w:cs="Times New Roman"/>
              </w:rPr>
            </w:pPr>
          </w:p>
          <w:p w:rsidR="00916713" w:rsidRPr="00803042" w:rsidRDefault="00916713" w:rsidP="00E87D0B">
            <w:pPr>
              <w:spacing w:after="0" w:line="240" w:lineRule="auto"/>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p>
        </w:tc>
      </w:tr>
      <w:tr w:rsidR="00916713" w:rsidRPr="00DD357B" w:rsidTr="00270A40">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shd w:val="clear" w:color="auto" w:fill="auto"/>
          </w:tcPr>
          <w:p w:rsidR="00916713" w:rsidRPr="00803042" w:rsidRDefault="00916713" w:rsidP="00E87D0B">
            <w:pPr>
              <w:widowControl/>
              <w:numPr>
                <w:ilvl w:val="1"/>
                <w:numId w:val="7"/>
              </w:numPr>
              <w:spacing w:after="0" w:line="240" w:lineRule="auto"/>
              <w:ind w:left="0" w:firstLine="0"/>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270A40">
        <w:trPr>
          <w:trHeight w:val="541"/>
          <w:jc w:val="center"/>
        </w:trPr>
        <w:tc>
          <w:tcPr>
            <w:tcW w:w="498" w:type="dxa"/>
            <w:vMerge/>
            <w:shd w:val="clear" w:color="auto" w:fill="auto"/>
          </w:tcPr>
          <w:p w:rsidR="00916713" w:rsidRDefault="00916713" w:rsidP="00E87D0B">
            <w:pPr>
              <w:tabs>
                <w:tab w:val="left" w:pos="360"/>
              </w:tabs>
              <w:spacing w:after="0" w:line="240" w:lineRule="auto"/>
            </w:pPr>
          </w:p>
        </w:tc>
        <w:tc>
          <w:tcPr>
            <w:tcW w:w="5683" w:type="dxa"/>
            <w:vMerge w:val="restart"/>
            <w:tcBorders>
              <w:right w:val="single" w:sz="4" w:space="0" w:color="auto"/>
            </w:tcBorders>
            <w:shd w:val="clear" w:color="auto" w:fill="auto"/>
          </w:tcPr>
          <w:p w:rsidR="00916713" w:rsidRPr="00803042" w:rsidRDefault="00916713" w:rsidP="00E87D0B">
            <w:pPr>
              <w:pStyle w:val="Pa23"/>
              <w:rPr>
                <w:rFonts w:ascii="Times New Roman" w:hAnsi="Times New Roman" w:cs="Times New Roman"/>
                <w:color w:val="221E1F"/>
                <w:sz w:val="22"/>
                <w:szCs w:val="22"/>
              </w:rPr>
            </w:pPr>
            <w:r w:rsidRPr="00270A40">
              <w:rPr>
                <w:rFonts w:ascii="Times New Roman" w:hAnsi="Times New Roman" w:cs="Times New Roman"/>
                <w:b/>
                <w:color w:val="221E1F"/>
                <w:sz w:val="22"/>
                <w:szCs w:val="22"/>
              </w:rPr>
              <w:t>2.C.3.</w:t>
            </w:r>
            <w:r w:rsidRPr="00803042">
              <w:rPr>
                <w:rFonts w:ascii="Times New Roman" w:hAnsi="Times New Roman" w:cs="Times New Roman"/>
                <w:color w:val="221E1F"/>
                <w:sz w:val="22"/>
                <w:szCs w:val="22"/>
              </w:rPr>
              <w:t xml:space="preserve"> The program provides access to professional development opportunities for all staff by promoting professional development activities, encouraging peer groups, and budgeting resources to support staff through planning time or other strategies. </w:t>
            </w:r>
          </w:p>
          <w:p w:rsidR="00916713" w:rsidRPr="00C85181" w:rsidRDefault="00916713" w:rsidP="00E87D0B">
            <w:pPr>
              <w:spacing w:after="0" w:line="240" w:lineRule="auto"/>
              <w:rPr>
                <w:rFonts w:ascii="Times New Roman" w:hAnsi="Times New Roman" w:cs="Times New Roman"/>
                <w:b/>
              </w:rPr>
            </w:pPr>
            <w:r w:rsidRPr="00C85181">
              <w:rPr>
                <w:rFonts w:ascii="Times New Roman" w:hAnsi="Times New Roman" w:cs="Times New Roman"/>
                <w:b/>
                <w:u w:val="single"/>
              </w:rPr>
              <w:t>Sample Evidence</w:t>
            </w:r>
            <w:r w:rsidRPr="00C85181">
              <w:rPr>
                <w:rFonts w:ascii="Times New Roman" w:hAnsi="Times New Roman" w:cs="Times New Roman"/>
                <w:b/>
              </w:rPr>
              <w:t>:</w:t>
            </w:r>
          </w:p>
          <w:p w:rsidR="00916713" w:rsidRDefault="00916713" w:rsidP="00E87D0B">
            <w:pPr>
              <w:spacing w:after="0" w:line="240" w:lineRule="auto"/>
              <w:rPr>
                <w:rFonts w:ascii="Times New Roman" w:hAnsi="Times New Roman" w:cs="Times New Roman"/>
              </w:rPr>
            </w:pPr>
            <w:proofErr w:type="spellStart"/>
            <w:r>
              <w:rPr>
                <w:rFonts w:ascii="Times New Roman" w:hAnsi="Times New Roman" w:cs="Times New Roman"/>
              </w:rPr>
              <w:t>MyLearningPlan</w:t>
            </w:r>
            <w:proofErr w:type="spellEnd"/>
            <w:r>
              <w:rPr>
                <w:rFonts w:ascii="Times New Roman" w:hAnsi="Times New Roman" w:cs="Times New Roman"/>
              </w:rPr>
              <w:t>™</w:t>
            </w:r>
          </w:p>
          <w:p w:rsidR="00916713" w:rsidRDefault="00916713" w:rsidP="00E87D0B">
            <w:pPr>
              <w:spacing w:after="0" w:line="240" w:lineRule="auto"/>
              <w:rPr>
                <w:rFonts w:ascii="Times New Roman" w:hAnsi="Times New Roman" w:cs="Times New Roman"/>
              </w:rPr>
            </w:pPr>
            <w:r>
              <w:rPr>
                <w:rFonts w:ascii="Times New Roman" w:hAnsi="Times New Roman" w:cs="Times New Roman"/>
              </w:rPr>
              <w:t>Annual PD plan</w:t>
            </w:r>
          </w:p>
          <w:p w:rsidR="00916713" w:rsidRPr="00803042" w:rsidRDefault="00916713" w:rsidP="00E87D0B">
            <w:pPr>
              <w:spacing w:after="0" w:line="240" w:lineRule="auto"/>
              <w:rPr>
                <w:rFonts w:ascii="Times New Roman" w:hAnsi="Times New Roman" w:cs="Times New Roman"/>
              </w:rPr>
            </w:pPr>
            <w:r>
              <w:rPr>
                <w:rFonts w:ascii="Times New Roman" w:hAnsi="Times New Roman" w:cs="Times New Roman"/>
              </w:rPr>
              <w:t>Interviews or surveys of instructor</w:t>
            </w:r>
            <w:r w:rsidRPr="00803042">
              <w:rPr>
                <w:rFonts w:ascii="Times New Roman" w:hAnsi="Times New Roman" w:cs="Times New Roman"/>
              </w:rPr>
              <w:t xml:space="preserve">s and staff </w:t>
            </w:r>
          </w:p>
          <w:p w:rsidR="00916713" w:rsidRPr="00803042" w:rsidRDefault="00916713" w:rsidP="00E87D0B">
            <w:pPr>
              <w:spacing w:after="0" w:line="240" w:lineRule="auto"/>
              <w:rPr>
                <w:rFonts w:ascii="Times New Roman" w:hAnsi="Times New Roman" w:cs="Times New Roman"/>
              </w:rPr>
            </w:pPr>
            <w:r w:rsidRPr="00803042">
              <w:rPr>
                <w:rFonts w:ascii="Times New Roman" w:hAnsi="Times New Roman" w:cs="Times New Roman"/>
              </w:rPr>
              <w:t>Other evidence (describe):</w:t>
            </w:r>
          </w:p>
          <w:p w:rsidR="00916713"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Pr="00F10117" w:rsidRDefault="00916713" w:rsidP="00E87D0B">
            <w:pPr>
              <w:spacing w:after="0" w:line="240" w:lineRule="auto"/>
              <w:rPr>
                <w:rFonts w:ascii="Times New Roman" w:hAnsi="Times New Roman" w:cs="Times New Roman"/>
              </w:rPr>
            </w:pPr>
            <w:r>
              <w:rPr>
                <w:rFonts w:ascii="Times New Roman" w:hAnsi="Times New Roman" w:cs="Times New Roman"/>
              </w:rPr>
              <w:t xml:space="preserve">What </w:t>
            </w:r>
            <w:proofErr w:type="gramStart"/>
            <w:r>
              <w:rPr>
                <w:rFonts w:ascii="Times New Roman" w:hAnsi="Times New Roman" w:cs="Times New Roman"/>
              </w:rPr>
              <w:t>are</w:t>
            </w:r>
            <w:proofErr w:type="gramEnd"/>
            <w:r>
              <w:rPr>
                <w:rFonts w:ascii="Times New Roman" w:hAnsi="Times New Roman" w:cs="Times New Roman"/>
              </w:rPr>
              <w:t xml:space="preserve"> the instructor(s)/staff goals for professional growth this year?</w:t>
            </w:r>
          </w:p>
          <w:p w:rsidR="00916713" w:rsidRDefault="00916713" w:rsidP="00E87D0B">
            <w:pPr>
              <w:spacing w:after="0" w:line="240" w:lineRule="auto"/>
              <w:rPr>
                <w:rFonts w:ascii="Times New Roman" w:hAnsi="Times New Roman" w:cs="Times New Roman"/>
              </w:rPr>
            </w:pPr>
          </w:p>
          <w:p w:rsidR="00916713" w:rsidRPr="00803042" w:rsidRDefault="00916713" w:rsidP="00E87D0B">
            <w:pPr>
              <w:spacing w:after="0" w:line="240" w:lineRule="auto"/>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p>
        </w:tc>
      </w:tr>
      <w:tr w:rsidR="00916713" w:rsidRPr="00DD357B" w:rsidTr="00270A40">
        <w:trPr>
          <w:trHeight w:val="1475"/>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shd w:val="clear" w:color="auto" w:fill="auto"/>
          </w:tcPr>
          <w:p w:rsidR="00916713" w:rsidRPr="00803042" w:rsidRDefault="00916713" w:rsidP="00E87D0B">
            <w:pPr>
              <w:widowControl/>
              <w:numPr>
                <w:ilvl w:val="1"/>
                <w:numId w:val="7"/>
              </w:numPr>
              <w:spacing w:after="0" w:line="240" w:lineRule="auto"/>
              <w:ind w:firstLine="0"/>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9127AF">
        <w:trPr>
          <w:trHeight w:val="541"/>
          <w:jc w:val="center"/>
        </w:trPr>
        <w:tc>
          <w:tcPr>
            <w:tcW w:w="498" w:type="dxa"/>
            <w:vMerge/>
            <w:shd w:val="clear" w:color="auto" w:fill="auto"/>
          </w:tcPr>
          <w:p w:rsidR="00916713" w:rsidRPr="00483A4C" w:rsidRDefault="00916713" w:rsidP="00E87D0B">
            <w:pPr>
              <w:widowControl/>
              <w:numPr>
                <w:ilvl w:val="1"/>
                <w:numId w:val="8"/>
              </w:numPr>
              <w:tabs>
                <w:tab w:val="left" w:pos="360"/>
              </w:tabs>
              <w:spacing w:after="0" w:line="240" w:lineRule="auto"/>
              <w:ind w:left="0" w:firstLine="0"/>
              <w:rPr>
                <w:szCs w:val="20"/>
              </w:rPr>
            </w:pPr>
          </w:p>
        </w:tc>
        <w:tc>
          <w:tcPr>
            <w:tcW w:w="5683" w:type="dxa"/>
            <w:vMerge w:val="restart"/>
            <w:tcBorders>
              <w:right w:val="single" w:sz="4" w:space="0" w:color="auto"/>
            </w:tcBorders>
          </w:tcPr>
          <w:p w:rsidR="00916713" w:rsidRPr="00803042" w:rsidRDefault="00916713" w:rsidP="00E87D0B">
            <w:pPr>
              <w:pStyle w:val="Pa28"/>
              <w:rPr>
                <w:rFonts w:ascii="Times New Roman" w:hAnsi="Times New Roman" w:cs="Times New Roman"/>
                <w:color w:val="221E1F"/>
                <w:sz w:val="22"/>
                <w:szCs w:val="22"/>
              </w:rPr>
            </w:pPr>
            <w:r w:rsidRPr="00270A40">
              <w:rPr>
                <w:rFonts w:ascii="Times New Roman" w:hAnsi="Times New Roman" w:cs="Times New Roman"/>
                <w:b/>
                <w:color w:val="221E1F"/>
                <w:sz w:val="22"/>
                <w:szCs w:val="22"/>
                <w:shd w:val="clear" w:color="auto" w:fill="BFBFBF" w:themeFill="background1" w:themeFillShade="BF"/>
              </w:rPr>
              <w:t>2.C.6.</w:t>
            </w:r>
            <w:r w:rsidRPr="00803042">
              <w:rPr>
                <w:rFonts w:ascii="Times New Roman" w:hAnsi="Times New Roman" w:cs="Times New Roman"/>
                <w:color w:val="221E1F"/>
                <w:sz w:val="22"/>
                <w:szCs w:val="22"/>
              </w:rPr>
              <w:t xml:space="preserve"> The program continuously evaluates the effectiveness of its professional development activities and implements improvements as needed. </w:t>
            </w:r>
          </w:p>
          <w:p w:rsidR="00916713" w:rsidRPr="00C85181" w:rsidRDefault="00916713" w:rsidP="00E87D0B">
            <w:pPr>
              <w:spacing w:after="0" w:line="240" w:lineRule="auto"/>
              <w:rPr>
                <w:rFonts w:ascii="Times New Roman" w:hAnsi="Times New Roman" w:cs="Times New Roman"/>
                <w:b/>
              </w:rPr>
            </w:pPr>
            <w:r w:rsidRPr="00C85181">
              <w:rPr>
                <w:rFonts w:ascii="Times New Roman" w:hAnsi="Times New Roman" w:cs="Times New Roman"/>
                <w:b/>
                <w:u w:val="single"/>
              </w:rPr>
              <w:t>Sample Evidence</w:t>
            </w:r>
            <w:r w:rsidRPr="00C85181">
              <w:rPr>
                <w:rFonts w:ascii="Times New Roman" w:hAnsi="Times New Roman" w:cs="Times New Roman"/>
                <w:b/>
              </w:rPr>
              <w:t>:</w:t>
            </w:r>
          </w:p>
          <w:p w:rsidR="00916713" w:rsidRDefault="00916713" w:rsidP="00E87D0B">
            <w:pPr>
              <w:spacing w:after="0" w:line="240" w:lineRule="auto"/>
              <w:rPr>
                <w:rFonts w:ascii="Times New Roman" w:hAnsi="Times New Roman" w:cs="Times New Roman"/>
              </w:rPr>
            </w:pPr>
            <w:r>
              <w:rPr>
                <w:rFonts w:ascii="Times New Roman" w:hAnsi="Times New Roman" w:cs="Times New Roman"/>
              </w:rPr>
              <w:t>PD Evaluation Forms</w:t>
            </w:r>
          </w:p>
          <w:p w:rsidR="00916713" w:rsidRPr="00803042" w:rsidRDefault="00916713" w:rsidP="00E87D0B">
            <w:pPr>
              <w:spacing w:after="0" w:line="240" w:lineRule="auto"/>
              <w:rPr>
                <w:rFonts w:ascii="Times New Roman" w:hAnsi="Times New Roman" w:cs="Times New Roman"/>
              </w:rPr>
            </w:pPr>
            <w:r w:rsidRPr="00803042">
              <w:rPr>
                <w:rFonts w:ascii="Times New Roman" w:hAnsi="Times New Roman" w:cs="Times New Roman"/>
              </w:rPr>
              <w:t xml:space="preserve">Interviews or surveys of </w:t>
            </w:r>
            <w:r>
              <w:rPr>
                <w:rFonts w:ascii="Times New Roman" w:hAnsi="Times New Roman" w:cs="Times New Roman"/>
              </w:rPr>
              <w:t>instructor</w:t>
            </w:r>
            <w:r w:rsidRPr="00803042">
              <w:rPr>
                <w:rFonts w:ascii="Times New Roman" w:hAnsi="Times New Roman" w:cs="Times New Roman"/>
              </w:rPr>
              <w:t xml:space="preserve">s and staff </w:t>
            </w:r>
          </w:p>
          <w:p w:rsidR="00916713" w:rsidRPr="00803042" w:rsidRDefault="00916713" w:rsidP="00E87D0B">
            <w:pPr>
              <w:spacing w:after="0" w:line="240" w:lineRule="auto"/>
              <w:rPr>
                <w:rFonts w:ascii="Times New Roman" w:hAnsi="Times New Roman" w:cs="Times New Roman"/>
              </w:rPr>
            </w:pPr>
            <w:r w:rsidRPr="00803042">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Default="00916713" w:rsidP="00E87D0B">
            <w:pPr>
              <w:spacing w:after="0" w:line="240" w:lineRule="auto"/>
              <w:rPr>
                <w:rFonts w:ascii="Times New Roman" w:hAnsi="Times New Roman" w:cs="Times New Roman"/>
              </w:rPr>
            </w:pPr>
            <w:r>
              <w:rPr>
                <w:rFonts w:ascii="Times New Roman" w:hAnsi="Times New Roman" w:cs="Times New Roman"/>
              </w:rPr>
              <w:t>How does the program use PD evaluations to guide future offerings and to ensure that the objectives intended are delivered and implemented?</w:t>
            </w:r>
          </w:p>
          <w:p w:rsidR="00916713" w:rsidRDefault="00916713" w:rsidP="00E87D0B">
            <w:pPr>
              <w:spacing w:after="0" w:line="240" w:lineRule="auto"/>
              <w:rPr>
                <w:rFonts w:ascii="Times New Roman" w:hAnsi="Times New Roman" w:cs="Times New Roman"/>
              </w:rPr>
            </w:pPr>
          </w:p>
          <w:p w:rsidR="00916713" w:rsidRPr="00803042" w:rsidRDefault="00916713" w:rsidP="00E87D0B">
            <w:pPr>
              <w:spacing w:after="0" w:line="240" w:lineRule="auto"/>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80" w:type="dxa"/>
            <w:gridSpan w:val="2"/>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80"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75" w:type="dxa"/>
            <w:gridSpan w:val="2"/>
            <w:tcBorders>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p>
        </w:tc>
      </w:tr>
      <w:tr w:rsidR="00916713" w:rsidRPr="00DD357B" w:rsidTr="009127AF">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tcPr>
          <w:p w:rsidR="00916713" w:rsidRPr="00803042" w:rsidRDefault="00916713" w:rsidP="00E87D0B">
            <w:pPr>
              <w:widowControl/>
              <w:numPr>
                <w:ilvl w:val="1"/>
                <w:numId w:val="7"/>
              </w:numPr>
              <w:spacing w:after="0" w:line="240" w:lineRule="auto"/>
              <w:ind w:left="0" w:firstLine="0"/>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270A40">
        <w:trPr>
          <w:trHeight w:val="541"/>
          <w:jc w:val="center"/>
        </w:trPr>
        <w:tc>
          <w:tcPr>
            <w:tcW w:w="498" w:type="dxa"/>
            <w:vMerge/>
            <w:shd w:val="clear" w:color="auto" w:fill="auto"/>
          </w:tcPr>
          <w:p w:rsidR="00916713" w:rsidRDefault="00916713" w:rsidP="00E87D0B">
            <w:pPr>
              <w:tabs>
                <w:tab w:val="left" w:pos="360"/>
              </w:tabs>
              <w:spacing w:after="0" w:line="240" w:lineRule="auto"/>
            </w:pPr>
          </w:p>
        </w:tc>
        <w:tc>
          <w:tcPr>
            <w:tcW w:w="5683" w:type="dxa"/>
            <w:vMerge w:val="restart"/>
            <w:tcBorders>
              <w:right w:val="single" w:sz="4" w:space="0" w:color="auto"/>
            </w:tcBorders>
            <w:shd w:val="clear" w:color="auto" w:fill="auto"/>
          </w:tcPr>
          <w:p w:rsidR="00916713" w:rsidRPr="00803042" w:rsidRDefault="00916713" w:rsidP="00E87D0B">
            <w:pPr>
              <w:pStyle w:val="Pa28"/>
              <w:rPr>
                <w:rFonts w:ascii="Times New Roman" w:hAnsi="Times New Roman" w:cs="Times New Roman"/>
                <w:color w:val="221E1F"/>
                <w:sz w:val="22"/>
                <w:szCs w:val="22"/>
              </w:rPr>
            </w:pPr>
            <w:r w:rsidRPr="00270A40">
              <w:rPr>
                <w:rFonts w:ascii="Times New Roman" w:hAnsi="Times New Roman" w:cs="Times New Roman"/>
                <w:b/>
                <w:color w:val="221E1F"/>
                <w:sz w:val="22"/>
                <w:szCs w:val="22"/>
              </w:rPr>
              <w:t>2.C.7.</w:t>
            </w:r>
            <w:r w:rsidRPr="00803042">
              <w:rPr>
                <w:rFonts w:ascii="Times New Roman" w:hAnsi="Times New Roman" w:cs="Times New Roman"/>
                <w:color w:val="221E1F"/>
                <w:sz w:val="22"/>
                <w:szCs w:val="22"/>
              </w:rPr>
              <w:t xml:space="preserve"> The program’s administration or designee conducts a professional development observation of a minimum of 70 percent of instruction staff once in the program year utilizing an observation instrument that identifies essential knowledge, adult education instruction best practices, and classroom management skills as aligned with Iowa’s Adult Education and Literacy Instructor Standards. However, significant findings will require additional observations. </w:t>
            </w:r>
          </w:p>
          <w:p w:rsidR="00916713" w:rsidRPr="00AC7BB7" w:rsidRDefault="00916713" w:rsidP="00E87D0B">
            <w:pPr>
              <w:spacing w:after="0" w:line="240" w:lineRule="auto"/>
              <w:rPr>
                <w:rFonts w:ascii="Times New Roman" w:hAnsi="Times New Roman" w:cs="Times New Roman"/>
                <w:b/>
              </w:rPr>
            </w:pPr>
            <w:r w:rsidRPr="00AC7BB7">
              <w:rPr>
                <w:rFonts w:ascii="Times New Roman" w:hAnsi="Times New Roman" w:cs="Times New Roman"/>
                <w:b/>
                <w:u w:val="single"/>
              </w:rPr>
              <w:t>Sample Evidence</w:t>
            </w:r>
            <w:r w:rsidRPr="00AC7BB7">
              <w:rPr>
                <w:rFonts w:ascii="Times New Roman" w:hAnsi="Times New Roman" w:cs="Times New Roman"/>
                <w:b/>
              </w:rPr>
              <w:t>:</w:t>
            </w:r>
          </w:p>
          <w:p w:rsidR="00916713" w:rsidRDefault="00916713" w:rsidP="00E87D0B">
            <w:pPr>
              <w:spacing w:after="0" w:line="240" w:lineRule="auto"/>
              <w:rPr>
                <w:rFonts w:ascii="Times New Roman" w:hAnsi="Times New Roman" w:cs="Times New Roman"/>
              </w:rPr>
            </w:pPr>
            <w:proofErr w:type="spellStart"/>
            <w:r>
              <w:rPr>
                <w:rFonts w:ascii="Times New Roman" w:hAnsi="Times New Roman" w:cs="Times New Roman"/>
              </w:rPr>
              <w:t>MyLearningPlan</w:t>
            </w:r>
            <w:proofErr w:type="spellEnd"/>
            <w:r>
              <w:rPr>
                <w:rFonts w:ascii="Times New Roman" w:hAnsi="Times New Roman" w:cs="Times New Roman"/>
              </w:rPr>
              <w:t>™</w:t>
            </w:r>
          </w:p>
          <w:p w:rsidR="00916713" w:rsidRPr="00803042" w:rsidRDefault="00916713" w:rsidP="00E87D0B">
            <w:pPr>
              <w:spacing w:after="0" w:line="240" w:lineRule="auto"/>
              <w:rPr>
                <w:rFonts w:ascii="Times New Roman" w:hAnsi="Times New Roman" w:cs="Times New Roman"/>
              </w:rPr>
            </w:pPr>
            <w:r>
              <w:rPr>
                <w:rFonts w:ascii="Times New Roman" w:hAnsi="Times New Roman" w:cs="Times New Roman"/>
              </w:rPr>
              <w:t>Interviews or surveys of instructors</w:t>
            </w:r>
          </w:p>
          <w:p w:rsidR="00916713" w:rsidRPr="00803042" w:rsidRDefault="00916713" w:rsidP="00E87D0B">
            <w:pPr>
              <w:spacing w:after="0" w:line="240" w:lineRule="auto"/>
              <w:rPr>
                <w:rFonts w:ascii="Times New Roman" w:hAnsi="Times New Roman" w:cs="Times New Roman"/>
              </w:rPr>
            </w:pPr>
            <w:r w:rsidRPr="00803042">
              <w:rPr>
                <w:rFonts w:ascii="Times New Roman" w:hAnsi="Times New Roman" w:cs="Times New Roman"/>
              </w:rPr>
              <w:t>Other evidence (describe):</w:t>
            </w:r>
          </w:p>
          <w:p w:rsidR="00916713"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Pr>
                <w:rFonts w:ascii="Times New Roman" w:hAnsi="Times New Roman" w:cs="Times New Roman"/>
                <w:b/>
              </w:rPr>
              <w:t>:</w:t>
            </w:r>
          </w:p>
          <w:p w:rsidR="00916713" w:rsidRPr="00803042" w:rsidRDefault="00916713" w:rsidP="00E87D0B">
            <w:pPr>
              <w:spacing w:after="0" w:line="240" w:lineRule="auto"/>
              <w:rPr>
                <w:rFonts w:ascii="Times New Roman" w:hAnsi="Times New Roman" w:cs="Times New Roman"/>
              </w:rPr>
            </w:pPr>
            <w:r w:rsidRPr="00C85181">
              <w:rPr>
                <w:rFonts w:ascii="Times New Roman" w:hAnsi="Times New Roman" w:cs="Times New Roman"/>
              </w:rPr>
              <w:t>Describe the process the program uses to conduct classroom observations</w:t>
            </w:r>
            <w:r>
              <w:rPr>
                <w:rFonts w:ascii="Times New Roman" w:hAnsi="Times New Roman" w:cs="Times New Roman"/>
              </w:rPr>
              <w:t xml:space="preserve">. </w:t>
            </w:r>
          </w:p>
        </w:tc>
        <w:tc>
          <w:tcPr>
            <w:tcW w:w="1014"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80" w:type="dxa"/>
            <w:gridSpan w:val="2"/>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80"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75" w:type="dxa"/>
            <w:gridSpan w:val="2"/>
            <w:tcBorders>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p>
        </w:tc>
      </w:tr>
      <w:tr w:rsidR="00916713" w:rsidRPr="00DD357B" w:rsidTr="00270A40">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shd w:val="clear" w:color="auto" w:fill="auto"/>
          </w:tcPr>
          <w:p w:rsidR="00916713" w:rsidRPr="00803042" w:rsidRDefault="00916713" w:rsidP="00E87D0B">
            <w:pPr>
              <w:widowControl/>
              <w:numPr>
                <w:ilvl w:val="1"/>
                <w:numId w:val="7"/>
              </w:numPr>
              <w:spacing w:after="0" w:line="240" w:lineRule="auto"/>
              <w:ind w:firstLine="0"/>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270A40">
        <w:trPr>
          <w:trHeight w:val="541"/>
          <w:jc w:val="center"/>
        </w:trPr>
        <w:tc>
          <w:tcPr>
            <w:tcW w:w="498" w:type="dxa"/>
            <w:vMerge/>
            <w:shd w:val="clear" w:color="auto" w:fill="auto"/>
          </w:tcPr>
          <w:p w:rsidR="00916713" w:rsidRPr="00483A4C" w:rsidRDefault="00916713" w:rsidP="00E87D0B">
            <w:pPr>
              <w:widowControl/>
              <w:numPr>
                <w:ilvl w:val="1"/>
                <w:numId w:val="8"/>
              </w:numPr>
              <w:tabs>
                <w:tab w:val="left" w:pos="360"/>
              </w:tabs>
              <w:spacing w:after="0" w:line="240" w:lineRule="auto"/>
              <w:ind w:left="0" w:firstLine="0"/>
              <w:rPr>
                <w:szCs w:val="20"/>
              </w:rPr>
            </w:pPr>
          </w:p>
        </w:tc>
        <w:tc>
          <w:tcPr>
            <w:tcW w:w="5683" w:type="dxa"/>
            <w:vMerge w:val="restart"/>
            <w:tcBorders>
              <w:right w:val="single" w:sz="4" w:space="0" w:color="auto"/>
            </w:tcBorders>
            <w:shd w:val="clear" w:color="auto" w:fill="auto"/>
          </w:tcPr>
          <w:p w:rsidR="00916713" w:rsidRPr="00803042" w:rsidRDefault="00916713" w:rsidP="00E87D0B">
            <w:pPr>
              <w:pStyle w:val="Pa28"/>
              <w:rPr>
                <w:rFonts w:ascii="Times New Roman" w:hAnsi="Times New Roman" w:cs="Times New Roman"/>
                <w:color w:val="221E1F"/>
                <w:sz w:val="22"/>
                <w:szCs w:val="22"/>
              </w:rPr>
            </w:pPr>
            <w:r w:rsidRPr="00270A40">
              <w:rPr>
                <w:rFonts w:ascii="Times New Roman" w:hAnsi="Times New Roman" w:cs="Times New Roman"/>
                <w:b/>
                <w:color w:val="221E1F"/>
                <w:sz w:val="22"/>
                <w:szCs w:val="22"/>
              </w:rPr>
              <w:t>2.C.8.</w:t>
            </w:r>
            <w:r w:rsidRPr="00803042">
              <w:rPr>
                <w:rFonts w:ascii="Times New Roman" w:hAnsi="Times New Roman" w:cs="Times New Roman"/>
                <w:color w:val="221E1F"/>
                <w:sz w:val="22"/>
                <w:szCs w:val="22"/>
              </w:rPr>
              <w:t xml:space="preserve"> The program’s professional development classroom observation procedure will include, at minimum, a pre- and post-observation conference that focuses on providing ongoing follow-up and support to improve mutually targeted areas of instructional practices. </w:t>
            </w:r>
          </w:p>
          <w:p w:rsidR="00916713" w:rsidRPr="00803042" w:rsidRDefault="00916713" w:rsidP="00E87D0B">
            <w:pPr>
              <w:pStyle w:val="ListParagraph"/>
              <w:numPr>
                <w:ilvl w:val="0"/>
                <w:numId w:val="9"/>
              </w:numPr>
              <w:ind w:left="559" w:firstLine="0"/>
              <w:rPr>
                <w:rFonts w:ascii="Times New Roman" w:hAnsi="Times New Roman"/>
                <w:sz w:val="22"/>
                <w:szCs w:val="22"/>
              </w:rPr>
            </w:pPr>
            <w:r w:rsidRPr="00803042">
              <w:rPr>
                <w:rFonts w:ascii="Times New Roman" w:hAnsi="Times New Roman"/>
                <w:sz w:val="22"/>
                <w:szCs w:val="22"/>
              </w:rPr>
              <w:t>access program strengths and needs;</w:t>
            </w:r>
          </w:p>
          <w:p w:rsidR="00916713" w:rsidRPr="00803042" w:rsidRDefault="00916713" w:rsidP="00E87D0B">
            <w:pPr>
              <w:pStyle w:val="ListParagraph"/>
              <w:numPr>
                <w:ilvl w:val="0"/>
                <w:numId w:val="9"/>
              </w:numPr>
              <w:ind w:left="559" w:firstLine="0"/>
              <w:rPr>
                <w:rFonts w:ascii="Times New Roman" w:hAnsi="Times New Roman"/>
                <w:sz w:val="22"/>
                <w:szCs w:val="22"/>
              </w:rPr>
            </w:pPr>
            <w:r w:rsidRPr="00803042">
              <w:rPr>
                <w:rFonts w:ascii="Times New Roman" w:hAnsi="Times New Roman"/>
                <w:sz w:val="22"/>
                <w:szCs w:val="22"/>
              </w:rPr>
              <w:t>identify priorities and goals for program improvement;</w:t>
            </w:r>
          </w:p>
          <w:p w:rsidR="00916713" w:rsidRPr="00803042" w:rsidRDefault="00916713" w:rsidP="00E87D0B">
            <w:pPr>
              <w:pStyle w:val="ListParagraph"/>
              <w:numPr>
                <w:ilvl w:val="0"/>
                <w:numId w:val="9"/>
              </w:numPr>
              <w:ind w:left="559" w:firstLine="0"/>
              <w:rPr>
                <w:rFonts w:ascii="Times New Roman" w:hAnsi="Times New Roman"/>
                <w:sz w:val="22"/>
                <w:szCs w:val="22"/>
              </w:rPr>
            </w:pPr>
            <w:r w:rsidRPr="00803042">
              <w:rPr>
                <w:rFonts w:ascii="Times New Roman" w:hAnsi="Times New Roman"/>
                <w:sz w:val="22"/>
                <w:szCs w:val="22"/>
              </w:rPr>
              <w:t>strategies to implement the plan; and</w:t>
            </w:r>
          </w:p>
          <w:p w:rsidR="00916713" w:rsidRPr="00803042" w:rsidRDefault="00916713" w:rsidP="00E87D0B">
            <w:pPr>
              <w:pStyle w:val="ListParagraph"/>
              <w:numPr>
                <w:ilvl w:val="0"/>
                <w:numId w:val="9"/>
              </w:numPr>
              <w:ind w:left="559" w:firstLine="0"/>
              <w:rPr>
                <w:rFonts w:ascii="Times New Roman" w:hAnsi="Times New Roman"/>
                <w:sz w:val="22"/>
                <w:szCs w:val="22"/>
              </w:rPr>
            </w:pPr>
            <w:r w:rsidRPr="00803042">
              <w:rPr>
                <w:rFonts w:ascii="Times New Roman" w:hAnsi="Times New Roman"/>
                <w:sz w:val="22"/>
                <w:szCs w:val="22"/>
              </w:rPr>
              <w:t>develop methods to evaluate effectiveness of the plan.</w:t>
            </w:r>
          </w:p>
          <w:p w:rsidR="00916713" w:rsidRPr="00AC7BB7" w:rsidRDefault="00916713" w:rsidP="00E87D0B">
            <w:pPr>
              <w:spacing w:after="0" w:line="240" w:lineRule="auto"/>
              <w:rPr>
                <w:rFonts w:ascii="Times New Roman" w:hAnsi="Times New Roman" w:cs="Times New Roman"/>
                <w:b/>
              </w:rPr>
            </w:pPr>
            <w:r w:rsidRPr="00AC7BB7">
              <w:rPr>
                <w:rFonts w:ascii="Times New Roman" w:hAnsi="Times New Roman" w:cs="Times New Roman"/>
                <w:b/>
                <w:u w:val="single"/>
              </w:rPr>
              <w:t>Sample Evidence</w:t>
            </w:r>
            <w:r w:rsidRPr="00AC7BB7">
              <w:rPr>
                <w:rFonts w:ascii="Times New Roman" w:hAnsi="Times New Roman" w:cs="Times New Roman"/>
                <w:b/>
              </w:rPr>
              <w:t>:</w:t>
            </w:r>
          </w:p>
          <w:p w:rsidR="00916713" w:rsidRDefault="00916713" w:rsidP="00E87D0B">
            <w:pPr>
              <w:spacing w:after="0" w:line="240" w:lineRule="auto"/>
              <w:rPr>
                <w:rFonts w:ascii="Times New Roman" w:hAnsi="Times New Roman" w:cs="Times New Roman"/>
              </w:rPr>
            </w:pPr>
            <w:proofErr w:type="spellStart"/>
            <w:r>
              <w:rPr>
                <w:rFonts w:ascii="Times New Roman" w:hAnsi="Times New Roman" w:cs="Times New Roman"/>
              </w:rPr>
              <w:t>MyLearningPlan</w:t>
            </w:r>
            <w:proofErr w:type="spellEnd"/>
            <w:r>
              <w:rPr>
                <w:rFonts w:ascii="Times New Roman" w:hAnsi="Times New Roman" w:cs="Times New Roman"/>
              </w:rPr>
              <w:t>™</w:t>
            </w:r>
          </w:p>
          <w:p w:rsidR="00916713" w:rsidRDefault="00916713" w:rsidP="00E87D0B">
            <w:pPr>
              <w:spacing w:after="0" w:line="240" w:lineRule="auto"/>
              <w:rPr>
                <w:rFonts w:ascii="Times New Roman" w:hAnsi="Times New Roman" w:cs="Times New Roman"/>
              </w:rPr>
            </w:pPr>
            <w:r>
              <w:rPr>
                <w:rFonts w:ascii="Times New Roman" w:hAnsi="Times New Roman" w:cs="Times New Roman"/>
              </w:rPr>
              <w:t>Annual PD plan</w:t>
            </w:r>
          </w:p>
          <w:p w:rsidR="00916713" w:rsidRPr="00803042" w:rsidRDefault="00916713" w:rsidP="00E87D0B">
            <w:pPr>
              <w:spacing w:after="0" w:line="240" w:lineRule="auto"/>
              <w:rPr>
                <w:rFonts w:ascii="Times New Roman" w:hAnsi="Times New Roman" w:cs="Times New Roman"/>
              </w:rPr>
            </w:pPr>
            <w:r>
              <w:rPr>
                <w:rFonts w:ascii="Times New Roman" w:hAnsi="Times New Roman" w:cs="Times New Roman"/>
              </w:rPr>
              <w:t>Interviews or surveys of instructors</w:t>
            </w:r>
          </w:p>
          <w:p w:rsidR="00916713" w:rsidRPr="00803042" w:rsidRDefault="00916713" w:rsidP="00E87D0B">
            <w:pPr>
              <w:spacing w:after="0" w:line="240" w:lineRule="auto"/>
              <w:rPr>
                <w:rFonts w:ascii="Times New Roman" w:hAnsi="Times New Roman" w:cs="Times New Roman"/>
              </w:rPr>
            </w:pPr>
            <w:r w:rsidRPr="00803042">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Pr="00803042" w:rsidRDefault="00916713" w:rsidP="00E87D0B">
            <w:pPr>
              <w:spacing w:after="0" w:line="240" w:lineRule="auto"/>
              <w:rPr>
                <w:rFonts w:ascii="Times New Roman" w:hAnsi="Times New Roman" w:cs="Times New Roman"/>
              </w:rPr>
            </w:pPr>
            <w:r>
              <w:rPr>
                <w:rFonts w:ascii="Times New Roman" w:hAnsi="Times New Roman" w:cs="Times New Roman"/>
              </w:rPr>
              <w:t>Describe how the results of the observations impact the program’s continuous improvement as well as individual instructor(s).</w:t>
            </w:r>
          </w:p>
        </w:tc>
        <w:tc>
          <w:tcPr>
            <w:tcW w:w="1014" w:type="dxa"/>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916713" w:rsidRPr="004A00A9" w:rsidRDefault="00916713" w:rsidP="00E87D0B">
            <w:pPr>
              <w:spacing w:after="0" w:line="240" w:lineRule="auto"/>
              <w:rPr>
                <w:rFonts w:ascii="Times New Roman" w:hAnsi="Times New Roman" w:cs="Times New Roman"/>
              </w:rPr>
            </w:pPr>
          </w:p>
        </w:tc>
      </w:tr>
      <w:tr w:rsidR="00916713" w:rsidRPr="00DD357B" w:rsidTr="00270A40">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shd w:val="clear" w:color="auto" w:fill="auto"/>
          </w:tcPr>
          <w:p w:rsidR="00916713" w:rsidRPr="004A00A9" w:rsidRDefault="00916713" w:rsidP="00E87D0B">
            <w:pPr>
              <w:widowControl/>
              <w:numPr>
                <w:ilvl w:val="1"/>
                <w:numId w:val="7"/>
              </w:numPr>
              <w:spacing w:after="0" w:line="240" w:lineRule="auto"/>
              <w:ind w:left="0"/>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844913">
        <w:trPr>
          <w:jc w:val="center"/>
        </w:trPr>
        <w:tc>
          <w:tcPr>
            <w:tcW w:w="498" w:type="dxa"/>
            <w:vMerge w:val="restart"/>
            <w:tcBorders>
              <w:top w:val="nil"/>
            </w:tcBorders>
            <w:shd w:val="clear" w:color="auto" w:fill="auto"/>
            <w:textDirection w:val="btLr"/>
            <w:vAlign w:val="center"/>
          </w:tcPr>
          <w:p w:rsidR="00916713" w:rsidRPr="00FA5B2E" w:rsidRDefault="00916713" w:rsidP="00844913">
            <w:pPr>
              <w:spacing w:after="0" w:line="240" w:lineRule="auto"/>
              <w:ind w:left="153" w:right="113" w:hanging="320"/>
              <w:jc w:val="right"/>
              <w:rPr>
                <w:rFonts w:ascii="Times New Roman" w:hAnsi="Times New Roman" w:cs="Times New Roman"/>
                <w:b/>
                <w:sz w:val="24"/>
                <w:szCs w:val="24"/>
              </w:rPr>
            </w:pPr>
            <w:r w:rsidRPr="00FA5B2E">
              <w:rPr>
                <w:rFonts w:ascii="Times New Roman" w:hAnsi="Times New Roman" w:cs="Times New Roman"/>
                <w:b/>
                <w:sz w:val="24"/>
                <w:szCs w:val="24"/>
              </w:rPr>
              <w:t>Learner Success</w:t>
            </w:r>
          </w:p>
        </w:tc>
        <w:tc>
          <w:tcPr>
            <w:tcW w:w="10032" w:type="dxa"/>
            <w:gridSpan w:val="7"/>
            <w:tcBorders>
              <w:bottom w:val="single" w:sz="4" w:space="0" w:color="auto"/>
            </w:tcBorders>
          </w:tcPr>
          <w:p w:rsidR="00916713" w:rsidRPr="007F22C4" w:rsidRDefault="00916713" w:rsidP="00E87D0B">
            <w:pPr>
              <w:spacing w:after="0" w:line="240" w:lineRule="auto"/>
              <w:rPr>
                <w:rFonts w:ascii="Times New Roman" w:hAnsi="Times New Roman" w:cs="Times New Roman"/>
              </w:rPr>
            </w:pPr>
            <w:r w:rsidRPr="004A00A9">
              <w:rPr>
                <w:rFonts w:ascii="Times New Roman" w:hAnsi="Times New Roman" w:cs="Times New Roman"/>
              </w:rPr>
              <w:br w:type="page"/>
            </w:r>
            <w:r w:rsidRPr="007F22C4">
              <w:rPr>
                <w:rFonts w:ascii="Times New Roman" w:hAnsi="Times New Roman" w:cs="Times New Roman"/>
                <w:b/>
              </w:rPr>
              <w:t>Standard 3:  Program Design and Leadership</w:t>
            </w:r>
            <w:r w:rsidRPr="007F22C4">
              <w:rPr>
                <w:rFonts w:ascii="Times New Roman" w:hAnsi="Times New Roman" w:cs="Times New Roman"/>
              </w:rPr>
              <w:t>: The program implements the key design elements articulated in its funded proposal and program leadership ensures that the vision for success is shared by staff and learners and that the program engages in a continuous improvement planning process.</w:t>
            </w:r>
          </w:p>
        </w:tc>
      </w:tr>
      <w:tr w:rsidR="00916713" w:rsidRPr="00DD357B" w:rsidTr="009127AF">
        <w:trPr>
          <w:trHeight w:val="683"/>
          <w:jc w:val="center"/>
        </w:trPr>
        <w:tc>
          <w:tcPr>
            <w:tcW w:w="498" w:type="dxa"/>
            <w:vMerge/>
            <w:shd w:val="clear" w:color="auto" w:fill="auto"/>
          </w:tcPr>
          <w:p w:rsidR="00916713" w:rsidRPr="00DD357B" w:rsidRDefault="00916713" w:rsidP="00E87D0B">
            <w:pPr>
              <w:spacing w:after="0" w:line="240" w:lineRule="auto"/>
              <w:jc w:val="center"/>
              <w:rPr>
                <w:b/>
              </w:rPr>
            </w:pPr>
          </w:p>
        </w:tc>
        <w:tc>
          <w:tcPr>
            <w:tcW w:w="5683" w:type="dxa"/>
            <w:tcBorders>
              <w:right w:val="single" w:sz="4" w:space="0" w:color="auto"/>
            </w:tcBorders>
          </w:tcPr>
          <w:p w:rsidR="00916713" w:rsidRPr="004A00A9" w:rsidRDefault="00A55CDA" w:rsidP="00E87D0B">
            <w:pPr>
              <w:spacing w:after="0" w:line="240" w:lineRule="auto"/>
              <w:jc w:val="center"/>
              <w:rPr>
                <w:rFonts w:ascii="Times New Roman" w:hAnsi="Times New Roman" w:cs="Times New Roman"/>
                <w:b/>
              </w:rPr>
            </w:pPr>
            <w:r>
              <w:rPr>
                <w:rFonts w:ascii="Times New Roman" w:hAnsi="Times New Roman" w:cs="Times New Roman"/>
                <w:b/>
              </w:rPr>
              <w:t xml:space="preserve">Criteria </w:t>
            </w:r>
            <w:r w:rsidR="00916713">
              <w:rPr>
                <w:rFonts w:ascii="Times New Roman" w:hAnsi="Times New Roman" w:cs="Times New Roman"/>
                <w:b/>
              </w:rPr>
              <w:t>for Program Design and Leadership</w:t>
            </w:r>
          </w:p>
        </w:tc>
        <w:tc>
          <w:tcPr>
            <w:tcW w:w="1014" w:type="dxa"/>
            <w:tcBorders>
              <w:left w:val="single" w:sz="4" w:space="0" w:color="auto"/>
              <w:right w:val="single" w:sz="4" w:space="0" w:color="auto"/>
            </w:tcBorders>
          </w:tcPr>
          <w:p w:rsidR="00916713" w:rsidRPr="004A00A9" w:rsidRDefault="00916713" w:rsidP="00E87D0B">
            <w:pPr>
              <w:spacing w:after="0" w:line="240" w:lineRule="auto"/>
              <w:jc w:val="center"/>
              <w:rPr>
                <w:rFonts w:ascii="Times New Roman" w:hAnsi="Times New Roman" w:cs="Times New Roman"/>
                <w:b/>
              </w:rPr>
            </w:pPr>
            <w:r w:rsidRPr="004A00A9">
              <w:rPr>
                <w:rFonts w:ascii="Times New Roman" w:hAnsi="Times New Roman" w:cs="Times New Roman"/>
                <w:b/>
              </w:rPr>
              <w:t xml:space="preserve">0 </w:t>
            </w:r>
          </w:p>
          <w:p w:rsidR="00916713" w:rsidRPr="004A00A9" w:rsidRDefault="00916713" w:rsidP="00E87D0B">
            <w:pPr>
              <w:spacing w:after="0" w:line="240" w:lineRule="auto"/>
              <w:jc w:val="center"/>
              <w:rPr>
                <w:rFonts w:ascii="Times New Roman" w:hAnsi="Times New Roman" w:cs="Times New Roman"/>
                <w:b/>
              </w:rPr>
            </w:pPr>
            <w:r w:rsidRPr="004A00A9">
              <w:rPr>
                <w:rFonts w:ascii="Times New Roman" w:hAnsi="Times New Roman" w:cs="Times New Roman"/>
                <w:b/>
              </w:rPr>
              <w:t>Not in Place</w:t>
            </w:r>
          </w:p>
        </w:tc>
        <w:tc>
          <w:tcPr>
            <w:tcW w:w="1056" w:type="dxa"/>
            <w:tcBorders>
              <w:left w:val="single" w:sz="4" w:space="0" w:color="auto"/>
              <w:right w:val="single" w:sz="4" w:space="0" w:color="auto"/>
            </w:tcBorders>
          </w:tcPr>
          <w:p w:rsidR="00916713" w:rsidRPr="004A00A9" w:rsidRDefault="00916713" w:rsidP="00E87D0B">
            <w:pPr>
              <w:jc w:val="center"/>
              <w:rPr>
                <w:rFonts w:ascii="Times New Roman" w:hAnsi="Times New Roman" w:cs="Times New Roman"/>
                <w:b/>
              </w:rPr>
            </w:pPr>
            <w:r w:rsidRPr="004A00A9">
              <w:rPr>
                <w:rFonts w:ascii="Times New Roman" w:hAnsi="Times New Roman" w:cs="Times New Roman"/>
                <w:b/>
              </w:rPr>
              <w:t>1 Minimal</w:t>
            </w:r>
          </w:p>
        </w:tc>
        <w:tc>
          <w:tcPr>
            <w:tcW w:w="1121" w:type="dxa"/>
            <w:gridSpan w:val="3"/>
            <w:tcBorders>
              <w:left w:val="single" w:sz="4" w:space="0" w:color="auto"/>
              <w:right w:val="single" w:sz="4" w:space="0" w:color="auto"/>
            </w:tcBorders>
          </w:tcPr>
          <w:p w:rsidR="00916713" w:rsidRPr="004A00A9" w:rsidRDefault="00916713" w:rsidP="00E87D0B">
            <w:pPr>
              <w:spacing w:after="0"/>
              <w:jc w:val="center"/>
              <w:rPr>
                <w:rFonts w:ascii="Times New Roman" w:hAnsi="Times New Roman" w:cs="Times New Roman"/>
                <w:b/>
              </w:rPr>
            </w:pPr>
            <w:r w:rsidRPr="004A00A9">
              <w:rPr>
                <w:rFonts w:ascii="Times New Roman" w:hAnsi="Times New Roman" w:cs="Times New Roman"/>
                <w:b/>
              </w:rPr>
              <w:t>2</w:t>
            </w:r>
          </w:p>
          <w:p w:rsidR="00916713" w:rsidRPr="004A00A9" w:rsidRDefault="00916713" w:rsidP="00E87D0B">
            <w:pPr>
              <w:spacing w:after="0"/>
              <w:jc w:val="center"/>
              <w:rPr>
                <w:rFonts w:ascii="Times New Roman" w:hAnsi="Times New Roman" w:cs="Times New Roman"/>
                <w:b/>
              </w:rPr>
            </w:pPr>
            <w:r w:rsidRPr="004A00A9">
              <w:rPr>
                <w:rFonts w:ascii="Times New Roman" w:hAnsi="Times New Roman" w:cs="Times New Roman"/>
                <w:b/>
              </w:rPr>
              <w:t>Adequate</w:t>
            </w:r>
          </w:p>
        </w:tc>
        <w:tc>
          <w:tcPr>
            <w:tcW w:w="1158" w:type="dxa"/>
            <w:tcBorders>
              <w:left w:val="single" w:sz="4" w:space="0" w:color="auto"/>
            </w:tcBorders>
          </w:tcPr>
          <w:p w:rsidR="00916713" w:rsidRPr="004A00A9" w:rsidRDefault="00916713" w:rsidP="00E87D0B">
            <w:pPr>
              <w:spacing w:after="0"/>
              <w:jc w:val="center"/>
              <w:rPr>
                <w:rFonts w:ascii="Times New Roman" w:hAnsi="Times New Roman" w:cs="Times New Roman"/>
                <w:b/>
              </w:rPr>
            </w:pPr>
            <w:r w:rsidRPr="004A00A9">
              <w:rPr>
                <w:rFonts w:ascii="Times New Roman" w:hAnsi="Times New Roman" w:cs="Times New Roman"/>
                <w:b/>
              </w:rPr>
              <w:t xml:space="preserve">3 </w:t>
            </w:r>
          </w:p>
          <w:p w:rsidR="00916713" w:rsidRPr="004A00A9" w:rsidRDefault="00916713" w:rsidP="00E87D0B">
            <w:pPr>
              <w:spacing w:after="0"/>
              <w:jc w:val="center"/>
              <w:rPr>
                <w:rFonts w:ascii="Times New Roman" w:hAnsi="Times New Roman" w:cs="Times New Roman"/>
                <w:b/>
              </w:rPr>
            </w:pPr>
            <w:r w:rsidRPr="004A00A9">
              <w:rPr>
                <w:rFonts w:ascii="Times New Roman" w:hAnsi="Times New Roman" w:cs="Times New Roman"/>
                <w:b/>
              </w:rPr>
              <w:t>Well developed</w:t>
            </w:r>
          </w:p>
        </w:tc>
      </w:tr>
      <w:tr w:rsidR="00916713" w:rsidRPr="00DD357B" w:rsidTr="009127AF">
        <w:trPr>
          <w:trHeight w:val="541"/>
          <w:jc w:val="center"/>
        </w:trPr>
        <w:tc>
          <w:tcPr>
            <w:tcW w:w="498" w:type="dxa"/>
            <w:vMerge/>
            <w:shd w:val="clear" w:color="auto" w:fill="auto"/>
          </w:tcPr>
          <w:p w:rsidR="00916713" w:rsidRPr="00483A4C" w:rsidRDefault="00916713" w:rsidP="00E87D0B">
            <w:pPr>
              <w:widowControl/>
              <w:numPr>
                <w:ilvl w:val="1"/>
                <w:numId w:val="8"/>
              </w:numPr>
              <w:tabs>
                <w:tab w:val="left" w:pos="360"/>
              </w:tabs>
              <w:spacing w:after="0" w:line="240" w:lineRule="auto"/>
              <w:ind w:left="0" w:firstLine="0"/>
              <w:rPr>
                <w:szCs w:val="20"/>
              </w:rPr>
            </w:pPr>
          </w:p>
        </w:tc>
        <w:tc>
          <w:tcPr>
            <w:tcW w:w="5683" w:type="dxa"/>
            <w:vMerge w:val="restart"/>
            <w:tcBorders>
              <w:right w:val="single" w:sz="4" w:space="0" w:color="auto"/>
            </w:tcBorders>
          </w:tcPr>
          <w:p w:rsidR="00916713" w:rsidRPr="001B0D16" w:rsidRDefault="00916713" w:rsidP="00E87D0B">
            <w:pPr>
              <w:pStyle w:val="Pa23"/>
              <w:rPr>
                <w:rFonts w:ascii="Times New Roman" w:hAnsi="Times New Roman" w:cs="Times New Roman"/>
                <w:color w:val="221E1F"/>
                <w:sz w:val="22"/>
                <w:szCs w:val="22"/>
              </w:rPr>
            </w:pPr>
            <w:r w:rsidRPr="00270A40">
              <w:rPr>
                <w:rFonts w:ascii="Times New Roman" w:hAnsi="Times New Roman" w:cs="Times New Roman"/>
                <w:b/>
                <w:color w:val="221E1F"/>
                <w:sz w:val="22"/>
                <w:szCs w:val="22"/>
                <w:shd w:val="clear" w:color="auto" w:fill="BFBFBF" w:themeFill="background1" w:themeFillShade="BF"/>
              </w:rPr>
              <w:t>3.A.1.</w:t>
            </w:r>
            <w:r w:rsidRPr="001B0D16">
              <w:rPr>
                <w:rFonts w:ascii="Times New Roman" w:hAnsi="Times New Roman" w:cs="Times New Roman"/>
                <w:color w:val="221E1F"/>
                <w:sz w:val="22"/>
                <w:szCs w:val="22"/>
              </w:rPr>
              <w:t xml:space="preserve"> The program has a process to scan the needs of the communities served to identify the population of adults eligible for service, including those with barriers to employment. </w:t>
            </w:r>
          </w:p>
          <w:p w:rsidR="00916713" w:rsidRPr="00AC7BB7" w:rsidRDefault="00916713" w:rsidP="00E87D0B">
            <w:pPr>
              <w:spacing w:after="0" w:line="240" w:lineRule="auto"/>
              <w:rPr>
                <w:rFonts w:ascii="Times New Roman" w:hAnsi="Times New Roman" w:cs="Times New Roman"/>
                <w:b/>
              </w:rPr>
            </w:pPr>
            <w:r w:rsidRPr="00AC7BB7">
              <w:rPr>
                <w:rFonts w:ascii="Times New Roman" w:hAnsi="Times New Roman" w:cs="Times New Roman"/>
                <w:b/>
                <w:u w:val="single"/>
              </w:rPr>
              <w:t>Sample Evidence</w:t>
            </w:r>
            <w:r w:rsidRPr="00AC7BB7">
              <w:rPr>
                <w:rFonts w:ascii="Times New Roman" w:hAnsi="Times New Roman" w:cs="Times New Roman"/>
                <w:b/>
              </w:rPr>
              <w:t>:</w:t>
            </w:r>
          </w:p>
          <w:p w:rsidR="00916713" w:rsidRDefault="00916713" w:rsidP="00E87D0B">
            <w:pPr>
              <w:spacing w:after="0" w:line="240" w:lineRule="auto"/>
              <w:rPr>
                <w:rFonts w:ascii="Times New Roman" w:hAnsi="Times New Roman" w:cs="Times New Roman"/>
              </w:rPr>
            </w:pPr>
            <w:r>
              <w:rPr>
                <w:rFonts w:ascii="Times New Roman" w:hAnsi="Times New Roman" w:cs="Times New Roman"/>
              </w:rPr>
              <w:t>Recent review of regional needs</w:t>
            </w:r>
          </w:p>
          <w:p w:rsidR="00916713" w:rsidRPr="00AC7BB7" w:rsidRDefault="00916713" w:rsidP="00E87D0B">
            <w:pPr>
              <w:spacing w:after="0" w:line="240" w:lineRule="auto"/>
              <w:rPr>
                <w:rFonts w:ascii="Times New Roman" w:hAnsi="Times New Roman" w:cs="Times New Roman"/>
              </w:rPr>
            </w:pPr>
            <w:r>
              <w:rPr>
                <w:rFonts w:ascii="Times New Roman" w:hAnsi="Times New Roman" w:cs="Times New Roman"/>
              </w:rPr>
              <w:t>Local Workforce Development Board Plan</w:t>
            </w:r>
          </w:p>
          <w:p w:rsidR="00916713" w:rsidRPr="001B0D16" w:rsidRDefault="00916713" w:rsidP="00E87D0B">
            <w:pPr>
              <w:spacing w:after="0" w:line="240" w:lineRule="auto"/>
              <w:rPr>
                <w:rFonts w:ascii="Times New Roman" w:hAnsi="Times New Roman" w:cs="Times New Roman"/>
              </w:rPr>
            </w:pPr>
            <w:r w:rsidRPr="001B0D16">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Pr="001B0D16" w:rsidRDefault="00916713" w:rsidP="00E87D0B">
            <w:pPr>
              <w:spacing w:after="0" w:line="240" w:lineRule="auto"/>
              <w:rPr>
                <w:rFonts w:ascii="Times New Roman" w:hAnsi="Times New Roman" w:cs="Times New Roman"/>
              </w:rPr>
            </w:pPr>
            <w:r>
              <w:rPr>
                <w:rFonts w:ascii="Times New Roman" w:hAnsi="Times New Roman" w:cs="Times New Roman"/>
              </w:rPr>
              <w:lastRenderedPageBreak/>
              <w:t>Describe the process of determining the regional need for AEL services.</w:t>
            </w:r>
          </w:p>
        </w:tc>
        <w:tc>
          <w:tcPr>
            <w:tcW w:w="1014" w:type="dxa"/>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916713" w:rsidRPr="004A00A9" w:rsidRDefault="00916713" w:rsidP="00E87D0B">
            <w:pPr>
              <w:spacing w:after="0" w:line="240" w:lineRule="auto"/>
              <w:rPr>
                <w:rFonts w:ascii="Times New Roman" w:hAnsi="Times New Roman" w:cs="Times New Roman"/>
              </w:rPr>
            </w:pPr>
          </w:p>
        </w:tc>
      </w:tr>
      <w:tr w:rsidR="00916713" w:rsidRPr="00DD357B" w:rsidTr="009127AF">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tcPr>
          <w:p w:rsidR="00916713" w:rsidRPr="001B0D16" w:rsidRDefault="00916713" w:rsidP="00E87D0B">
            <w:pPr>
              <w:widowControl/>
              <w:numPr>
                <w:ilvl w:val="1"/>
                <w:numId w:val="7"/>
              </w:numPr>
              <w:spacing w:after="0" w:line="240" w:lineRule="auto"/>
              <w:ind w:firstLine="0"/>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270A40">
        <w:trPr>
          <w:trHeight w:val="541"/>
          <w:jc w:val="center"/>
        </w:trPr>
        <w:tc>
          <w:tcPr>
            <w:tcW w:w="498" w:type="dxa"/>
            <w:vMerge/>
            <w:shd w:val="clear" w:color="auto" w:fill="auto"/>
          </w:tcPr>
          <w:p w:rsidR="00916713" w:rsidRDefault="00916713" w:rsidP="00E87D0B">
            <w:pPr>
              <w:tabs>
                <w:tab w:val="left" w:pos="360"/>
              </w:tabs>
              <w:spacing w:after="0" w:line="240" w:lineRule="auto"/>
            </w:pPr>
          </w:p>
        </w:tc>
        <w:tc>
          <w:tcPr>
            <w:tcW w:w="5683" w:type="dxa"/>
            <w:vMerge w:val="restart"/>
            <w:tcBorders>
              <w:right w:val="single" w:sz="4" w:space="0" w:color="auto"/>
            </w:tcBorders>
            <w:shd w:val="clear" w:color="auto" w:fill="auto"/>
          </w:tcPr>
          <w:p w:rsidR="00916713" w:rsidRPr="001B0D16" w:rsidRDefault="00916713" w:rsidP="00E87D0B">
            <w:pPr>
              <w:pStyle w:val="Pa28"/>
              <w:rPr>
                <w:rFonts w:ascii="Times New Roman" w:hAnsi="Times New Roman" w:cs="Times New Roman"/>
                <w:color w:val="221E1F"/>
                <w:sz w:val="22"/>
                <w:szCs w:val="22"/>
              </w:rPr>
            </w:pPr>
            <w:r w:rsidRPr="00270A40">
              <w:rPr>
                <w:rFonts w:ascii="Times New Roman" w:hAnsi="Times New Roman" w:cs="Times New Roman"/>
                <w:b/>
                <w:color w:val="221E1F"/>
                <w:sz w:val="22"/>
                <w:szCs w:val="22"/>
              </w:rPr>
              <w:t>3.A.2.</w:t>
            </w:r>
            <w:r w:rsidRPr="001B0D16">
              <w:rPr>
                <w:rFonts w:ascii="Times New Roman" w:hAnsi="Times New Roman" w:cs="Times New Roman"/>
                <w:color w:val="221E1F"/>
                <w:sz w:val="22"/>
                <w:szCs w:val="22"/>
              </w:rPr>
              <w:t xml:space="preserve"> The program continuously reviews and evaluates program policies and data to ensure that the application and services provided reflect learners’ needs and goals. </w:t>
            </w:r>
          </w:p>
          <w:p w:rsidR="00916713" w:rsidRPr="00AC7BB7" w:rsidRDefault="00916713" w:rsidP="00E87D0B">
            <w:pPr>
              <w:spacing w:after="0" w:line="240" w:lineRule="auto"/>
              <w:rPr>
                <w:rFonts w:ascii="Times New Roman" w:hAnsi="Times New Roman" w:cs="Times New Roman"/>
                <w:b/>
              </w:rPr>
            </w:pPr>
            <w:r w:rsidRPr="00AC7BB7">
              <w:rPr>
                <w:rFonts w:ascii="Times New Roman" w:hAnsi="Times New Roman" w:cs="Times New Roman"/>
                <w:b/>
                <w:u w:val="single"/>
              </w:rPr>
              <w:t>Sample Evidence</w:t>
            </w:r>
            <w:r w:rsidRPr="00AC7BB7">
              <w:rPr>
                <w:rFonts w:ascii="Times New Roman" w:hAnsi="Times New Roman" w:cs="Times New Roman"/>
                <w:b/>
              </w:rPr>
              <w:t>:</w:t>
            </w:r>
          </w:p>
          <w:p w:rsidR="00916713" w:rsidRDefault="00916713" w:rsidP="00E87D0B">
            <w:pPr>
              <w:spacing w:after="0" w:line="240" w:lineRule="auto"/>
              <w:rPr>
                <w:rFonts w:ascii="Times New Roman" w:hAnsi="Times New Roman" w:cs="Times New Roman"/>
              </w:rPr>
            </w:pPr>
            <w:r>
              <w:rPr>
                <w:rFonts w:ascii="Times New Roman" w:hAnsi="Times New Roman" w:cs="Times New Roman"/>
              </w:rPr>
              <w:t>Marketing materials</w:t>
            </w:r>
          </w:p>
          <w:p w:rsidR="00916713" w:rsidRPr="00AC7BB7" w:rsidRDefault="00916713" w:rsidP="00E87D0B">
            <w:pPr>
              <w:spacing w:after="0" w:line="240" w:lineRule="auto"/>
              <w:rPr>
                <w:rFonts w:ascii="Times New Roman" w:hAnsi="Times New Roman" w:cs="Times New Roman"/>
              </w:rPr>
            </w:pPr>
            <w:r>
              <w:rPr>
                <w:rFonts w:ascii="Times New Roman" w:hAnsi="Times New Roman" w:cs="Times New Roman"/>
              </w:rPr>
              <w:t>List of updated policies</w:t>
            </w:r>
          </w:p>
          <w:p w:rsidR="00916713" w:rsidRPr="001B0D16" w:rsidRDefault="00916713" w:rsidP="00E87D0B">
            <w:pPr>
              <w:spacing w:after="0" w:line="240" w:lineRule="auto"/>
              <w:rPr>
                <w:rFonts w:ascii="Times New Roman" w:hAnsi="Times New Roman" w:cs="Times New Roman"/>
              </w:rPr>
            </w:pPr>
            <w:r w:rsidRPr="001B0D16">
              <w:rPr>
                <w:rFonts w:ascii="Times New Roman" w:hAnsi="Times New Roman" w:cs="Times New Roman"/>
              </w:rPr>
              <w:t xml:space="preserve">Interviews or surveys of </w:t>
            </w:r>
            <w:r>
              <w:rPr>
                <w:rFonts w:ascii="Times New Roman" w:hAnsi="Times New Roman" w:cs="Times New Roman"/>
              </w:rPr>
              <w:t>instructor</w:t>
            </w:r>
            <w:r w:rsidRPr="001B0D16">
              <w:rPr>
                <w:rFonts w:ascii="Times New Roman" w:hAnsi="Times New Roman" w:cs="Times New Roman"/>
              </w:rPr>
              <w:t xml:space="preserve">s and staff </w:t>
            </w:r>
          </w:p>
          <w:p w:rsidR="00916713" w:rsidRPr="001B0D16" w:rsidRDefault="00916713" w:rsidP="00E87D0B">
            <w:pPr>
              <w:spacing w:after="0" w:line="240" w:lineRule="auto"/>
              <w:rPr>
                <w:rFonts w:ascii="Times New Roman" w:hAnsi="Times New Roman" w:cs="Times New Roman"/>
              </w:rPr>
            </w:pPr>
            <w:r w:rsidRPr="001B0D16">
              <w:rPr>
                <w:rFonts w:ascii="Times New Roman" w:hAnsi="Times New Roman" w:cs="Times New Roman"/>
              </w:rPr>
              <w:t>Other evidence (describe):</w:t>
            </w:r>
          </w:p>
          <w:p w:rsidR="00916713"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Default="00916713" w:rsidP="00E87D0B">
            <w:pPr>
              <w:spacing w:after="0" w:line="240" w:lineRule="auto"/>
              <w:rPr>
                <w:rFonts w:ascii="Times New Roman" w:hAnsi="Times New Roman" w:cs="Times New Roman"/>
              </w:rPr>
            </w:pPr>
            <w:r>
              <w:rPr>
                <w:rFonts w:ascii="Times New Roman" w:hAnsi="Times New Roman" w:cs="Times New Roman"/>
              </w:rPr>
              <w:t>Describe how program performance is shared with participants, instructors and staff as well as other key stakeholders.</w:t>
            </w:r>
          </w:p>
          <w:p w:rsidR="00916713" w:rsidRDefault="00916713" w:rsidP="00E87D0B">
            <w:pPr>
              <w:spacing w:after="0" w:line="240" w:lineRule="auto"/>
              <w:rPr>
                <w:rFonts w:ascii="Times New Roman" w:hAnsi="Times New Roman" w:cs="Times New Roman"/>
              </w:rPr>
            </w:pPr>
          </w:p>
          <w:p w:rsidR="00916713" w:rsidRPr="001B0D16" w:rsidRDefault="00916713" w:rsidP="00E87D0B">
            <w:pPr>
              <w:spacing w:after="0" w:line="240" w:lineRule="auto"/>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p>
        </w:tc>
      </w:tr>
      <w:tr w:rsidR="00916713" w:rsidRPr="00DD357B" w:rsidTr="00270A40">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shd w:val="clear" w:color="auto" w:fill="auto"/>
          </w:tcPr>
          <w:p w:rsidR="00916713" w:rsidRPr="001B0D16" w:rsidRDefault="00916713" w:rsidP="00E87D0B">
            <w:pPr>
              <w:widowControl/>
              <w:numPr>
                <w:ilvl w:val="1"/>
                <w:numId w:val="7"/>
              </w:numPr>
              <w:spacing w:after="0" w:line="240" w:lineRule="auto"/>
              <w:ind w:firstLine="0"/>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9127AF">
        <w:trPr>
          <w:trHeight w:val="541"/>
          <w:jc w:val="center"/>
        </w:trPr>
        <w:tc>
          <w:tcPr>
            <w:tcW w:w="498" w:type="dxa"/>
            <w:vMerge/>
            <w:shd w:val="clear" w:color="auto" w:fill="auto"/>
          </w:tcPr>
          <w:p w:rsidR="00916713" w:rsidRDefault="00916713" w:rsidP="00E87D0B">
            <w:pPr>
              <w:tabs>
                <w:tab w:val="left" w:pos="360"/>
              </w:tabs>
              <w:spacing w:after="0" w:line="240" w:lineRule="auto"/>
            </w:pPr>
          </w:p>
        </w:tc>
        <w:tc>
          <w:tcPr>
            <w:tcW w:w="5683" w:type="dxa"/>
            <w:vMerge w:val="restart"/>
            <w:tcBorders>
              <w:right w:val="single" w:sz="4" w:space="0" w:color="auto"/>
            </w:tcBorders>
          </w:tcPr>
          <w:p w:rsidR="00916713" w:rsidRPr="001B0D16" w:rsidRDefault="00916713" w:rsidP="00E87D0B">
            <w:pPr>
              <w:pStyle w:val="Pa30"/>
              <w:rPr>
                <w:rFonts w:ascii="Times New Roman" w:hAnsi="Times New Roman" w:cs="Times New Roman"/>
                <w:color w:val="221E1F"/>
                <w:sz w:val="22"/>
                <w:szCs w:val="22"/>
              </w:rPr>
            </w:pPr>
            <w:r w:rsidRPr="00270A40">
              <w:rPr>
                <w:rFonts w:ascii="Times New Roman" w:hAnsi="Times New Roman" w:cs="Times New Roman"/>
                <w:b/>
                <w:color w:val="221E1F"/>
                <w:sz w:val="22"/>
                <w:szCs w:val="22"/>
                <w:shd w:val="clear" w:color="auto" w:fill="BFBFBF" w:themeFill="background1" w:themeFillShade="BF"/>
              </w:rPr>
              <w:t>3.A.3.</w:t>
            </w:r>
            <w:r w:rsidRPr="001B0D16">
              <w:rPr>
                <w:rFonts w:ascii="Times New Roman" w:hAnsi="Times New Roman" w:cs="Times New Roman"/>
                <w:color w:val="221E1F"/>
                <w:sz w:val="22"/>
                <w:szCs w:val="22"/>
              </w:rPr>
              <w:t xml:space="preserve"> The program provides access to services to the maximum extent practicable, including, but not limited, to physical access in compliance with ADA requirements, as well as providing services outside of regular business hours and at off-site locations. </w:t>
            </w:r>
          </w:p>
          <w:p w:rsidR="00916713" w:rsidRPr="002D5746" w:rsidRDefault="00916713" w:rsidP="00E87D0B">
            <w:pPr>
              <w:spacing w:after="0" w:line="240" w:lineRule="auto"/>
              <w:rPr>
                <w:rFonts w:ascii="Times New Roman" w:hAnsi="Times New Roman" w:cs="Times New Roman"/>
                <w:b/>
              </w:rPr>
            </w:pPr>
            <w:r w:rsidRPr="002D5746">
              <w:rPr>
                <w:rFonts w:ascii="Times New Roman" w:hAnsi="Times New Roman" w:cs="Times New Roman"/>
                <w:b/>
                <w:u w:val="single"/>
              </w:rPr>
              <w:t>Sample Evidence</w:t>
            </w:r>
            <w:r w:rsidRPr="002D5746">
              <w:rPr>
                <w:rFonts w:ascii="Times New Roman" w:hAnsi="Times New Roman" w:cs="Times New Roman"/>
                <w:b/>
              </w:rPr>
              <w:t>:</w:t>
            </w:r>
          </w:p>
          <w:p w:rsidR="00916713" w:rsidRDefault="00916713" w:rsidP="00E87D0B">
            <w:pPr>
              <w:spacing w:after="0" w:line="240" w:lineRule="auto"/>
              <w:rPr>
                <w:rFonts w:ascii="Times New Roman" w:hAnsi="Times New Roman" w:cs="Times New Roman"/>
              </w:rPr>
            </w:pPr>
            <w:r>
              <w:rPr>
                <w:rFonts w:ascii="Times New Roman" w:hAnsi="Times New Roman" w:cs="Times New Roman"/>
              </w:rPr>
              <w:t>ADA physical site compliance checklist</w:t>
            </w:r>
          </w:p>
          <w:p w:rsidR="00916713" w:rsidRPr="002D5746" w:rsidRDefault="00916713" w:rsidP="00E87D0B">
            <w:pPr>
              <w:spacing w:after="0" w:line="240" w:lineRule="auto"/>
              <w:rPr>
                <w:rFonts w:ascii="Times New Roman" w:hAnsi="Times New Roman" w:cs="Times New Roman"/>
              </w:rPr>
            </w:pPr>
            <w:r>
              <w:rPr>
                <w:rFonts w:ascii="Times New Roman" w:hAnsi="Times New Roman" w:cs="Times New Roman"/>
              </w:rPr>
              <w:t>Class schedule</w:t>
            </w:r>
          </w:p>
          <w:p w:rsidR="00916713" w:rsidRPr="001B0D16" w:rsidRDefault="00916713" w:rsidP="00E87D0B">
            <w:pPr>
              <w:spacing w:after="0" w:line="240" w:lineRule="auto"/>
              <w:rPr>
                <w:rFonts w:ascii="Times New Roman" w:hAnsi="Times New Roman" w:cs="Times New Roman"/>
              </w:rPr>
            </w:pPr>
            <w:r w:rsidRPr="001B0D16">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Default="00916713" w:rsidP="00E87D0B">
            <w:pPr>
              <w:spacing w:after="0" w:line="240" w:lineRule="auto"/>
              <w:rPr>
                <w:rFonts w:ascii="Times New Roman" w:hAnsi="Times New Roman" w:cs="Times New Roman"/>
              </w:rPr>
            </w:pPr>
            <w:r>
              <w:rPr>
                <w:rFonts w:ascii="Times New Roman" w:hAnsi="Times New Roman" w:cs="Times New Roman"/>
              </w:rPr>
              <w:t xml:space="preserve">Describe how sites are reviewed for ADA compliance – including frequency of review. </w:t>
            </w:r>
          </w:p>
          <w:p w:rsidR="00916713" w:rsidRPr="001B0D16" w:rsidRDefault="00916713" w:rsidP="00E87D0B">
            <w:pPr>
              <w:spacing w:after="0" w:line="240" w:lineRule="auto"/>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p>
        </w:tc>
      </w:tr>
      <w:tr w:rsidR="00916713" w:rsidRPr="00DD357B" w:rsidTr="009127AF">
        <w:trPr>
          <w:trHeight w:val="1475"/>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tcPr>
          <w:p w:rsidR="00916713" w:rsidRPr="004A00A9" w:rsidRDefault="00916713" w:rsidP="00E87D0B">
            <w:pPr>
              <w:widowControl/>
              <w:numPr>
                <w:ilvl w:val="1"/>
                <w:numId w:val="7"/>
              </w:numPr>
              <w:spacing w:after="0" w:line="240" w:lineRule="auto"/>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270A40">
        <w:trPr>
          <w:trHeight w:val="541"/>
          <w:jc w:val="center"/>
        </w:trPr>
        <w:tc>
          <w:tcPr>
            <w:tcW w:w="498" w:type="dxa"/>
            <w:vMerge/>
            <w:shd w:val="clear" w:color="auto" w:fill="auto"/>
          </w:tcPr>
          <w:p w:rsidR="00916713" w:rsidRPr="00483A4C" w:rsidRDefault="00916713" w:rsidP="00E87D0B">
            <w:pPr>
              <w:widowControl/>
              <w:numPr>
                <w:ilvl w:val="1"/>
                <w:numId w:val="8"/>
              </w:numPr>
              <w:tabs>
                <w:tab w:val="left" w:pos="360"/>
              </w:tabs>
              <w:spacing w:after="0" w:line="240" w:lineRule="auto"/>
              <w:ind w:left="0" w:firstLine="0"/>
              <w:rPr>
                <w:szCs w:val="20"/>
              </w:rPr>
            </w:pPr>
          </w:p>
        </w:tc>
        <w:tc>
          <w:tcPr>
            <w:tcW w:w="5683" w:type="dxa"/>
            <w:vMerge w:val="restart"/>
            <w:tcBorders>
              <w:right w:val="single" w:sz="4" w:space="0" w:color="auto"/>
            </w:tcBorders>
            <w:shd w:val="clear" w:color="auto" w:fill="auto"/>
          </w:tcPr>
          <w:p w:rsidR="00916713" w:rsidRPr="001B0D16" w:rsidRDefault="00916713" w:rsidP="00E87D0B">
            <w:pPr>
              <w:pStyle w:val="Pa30"/>
              <w:rPr>
                <w:rFonts w:ascii="Times New Roman" w:hAnsi="Times New Roman" w:cs="Times New Roman"/>
                <w:color w:val="221E1F"/>
                <w:sz w:val="22"/>
                <w:szCs w:val="22"/>
              </w:rPr>
            </w:pPr>
            <w:r w:rsidRPr="00270A40">
              <w:rPr>
                <w:rFonts w:ascii="Times New Roman" w:hAnsi="Times New Roman" w:cs="Times New Roman"/>
                <w:b/>
                <w:color w:val="221E1F"/>
                <w:sz w:val="22"/>
                <w:szCs w:val="22"/>
              </w:rPr>
              <w:t>3.B.6.</w:t>
            </w:r>
            <w:r w:rsidRPr="001B0D16">
              <w:rPr>
                <w:rFonts w:ascii="Times New Roman" w:hAnsi="Times New Roman" w:cs="Times New Roman"/>
                <w:color w:val="221E1F"/>
                <w:sz w:val="22"/>
                <w:szCs w:val="22"/>
              </w:rPr>
              <w:t xml:space="preserve"> The program administration provides ongoing supervision for all non-instructional and instructional staff and annually conducts performance evaluations that include written feedback and follow-up as part of the evaluation and organizational process. </w:t>
            </w:r>
          </w:p>
          <w:p w:rsidR="00916713" w:rsidRPr="00A66519" w:rsidRDefault="00916713" w:rsidP="00E87D0B">
            <w:pPr>
              <w:spacing w:after="0" w:line="240" w:lineRule="auto"/>
              <w:rPr>
                <w:rFonts w:ascii="Times New Roman" w:hAnsi="Times New Roman" w:cs="Times New Roman"/>
                <w:b/>
              </w:rPr>
            </w:pPr>
            <w:r w:rsidRPr="00A66519">
              <w:rPr>
                <w:rFonts w:ascii="Times New Roman" w:hAnsi="Times New Roman" w:cs="Times New Roman"/>
                <w:b/>
                <w:u w:val="single"/>
              </w:rPr>
              <w:t>Sample Evidence</w:t>
            </w:r>
            <w:r w:rsidRPr="00A66519">
              <w:rPr>
                <w:rFonts w:ascii="Times New Roman" w:hAnsi="Times New Roman" w:cs="Times New Roman"/>
                <w:b/>
              </w:rPr>
              <w:t>:</w:t>
            </w:r>
          </w:p>
          <w:p w:rsidR="00916713" w:rsidRPr="00A66519" w:rsidRDefault="00916713" w:rsidP="00E87D0B">
            <w:pPr>
              <w:spacing w:after="0" w:line="240" w:lineRule="auto"/>
              <w:rPr>
                <w:rFonts w:ascii="Times New Roman" w:hAnsi="Times New Roman" w:cs="Times New Roman"/>
              </w:rPr>
            </w:pPr>
            <w:r>
              <w:rPr>
                <w:rFonts w:ascii="Times New Roman" w:hAnsi="Times New Roman" w:cs="Times New Roman"/>
              </w:rPr>
              <w:t>Program evaluation documentation</w:t>
            </w:r>
          </w:p>
          <w:p w:rsidR="00916713" w:rsidRPr="001B0D16" w:rsidRDefault="00916713" w:rsidP="00E87D0B">
            <w:pPr>
              <w:spacing w:after="0" w:line="240" w:lineRule="auto"/>
              <w:rPr>
                <w:rFonts w:ascii="Times New Roman" w:hAnsi="Times New Roman" w:cs="Times New Roman"/>
              </w:rPr>
            </w:pPr>
            <w:r w:rsidRPr="001B0D16">
              <w:rPr>
                <w:rFonts w:ascii="Times New Roman" w:hAnsi="Times New Roman" w:cs="Times New Roman"/>
              </w:rPr>
              <w:t xml:space="preserve">Interviews or surveys of </w:t>
            </w:r>
            <w:r>
              <w:rPr>
                <w:rFonts w:ascii="Times New Roman" w:hAnsi="Times New Roman" w:cs="Times New Roman"/>
              </w:rPr>
              <w:t>instructor</w:t>
            </w:r>
            <w:r w:rsidRPr="001B0D16">
              <w:rPr>
                <w:rFonts w:ascii="Times New Roman" w:hAnsi="Times New Roman" w:cs="Times New Roman"/>
              </w:rPr>
              <w:t xml:space="preserve">s and staff </w:t>
            </w:r>
          </w:p>
          <w:p w:rsidR="00916713" w:rsidRPr="001B0D16" w:rsidRDefault="00916713" w:rsidP="00E87D0B">
            <w:pPr>
              <w:spacing w:after="0" w:line="240" w:lineRule="auto"/>
              <w:rPr>
                <w:rFonts w:ascii="Times New Roman" w:hAnsi="Times New Roman" w:cs="Times New Roman"/>
              </w:rPr>
            </w:pPr>
            <w:r w:rsidRPr="001B0D16">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Default="00916713" w:rsidP="00E87D0B">
            <w:pPr>
              <w:spacing w:after="0" w:line="240" w:lineRule="auto"/>
              <w:rPr>
                <w:rFonts w:ascii="Times New Roman" w:hAnsi="Times New Roman" w:cs="Times New Roman"/>
              </w:rPr>
            </w:pPr>
            <w:r>
              <w:rPr>
                <w:rFonts w:ascii="Times New Roman" w:hAnsi="Times New Roman" w:cs="Times New Roman"/>
              </w:rPr>
              <w:t>Describe the program’s process of ensuring high quality staff and instructors are retained.</w:t>
            </w:r>
          </w:p>
          <w:p w:rsidR="00916713" w:rsidRDefault="00916713" w:rsidP="00E87D0B">
            <w:pPr>
              <w:spacing w:after="0" w:line="240" w:lineRule="auto"/>
              <w:rPr>
                <w:rFonts w:ascii="Times New Roman" w:hAnsi="Times New Roman" w:cs="Times New Roman"/>
              </w:rPr>
            </w:pPr>
          </w:p>
          <w:p w:rsidR="00916713" w:rsidRPr="001B0D16" w:rsidRDefault="00916713" w:rsidP="00E87D0B">
            <w:pPr>
              <w:spacing w:after="0" w:line="240" w:lineRule="auto"/>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80" w:type="dxa"/>
            <w:gridSpan w:val="2"/>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80"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75" w:type="dxa"/>
            <w:gridSpan w:val="2"/>
            <w:tcBorders>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p>
        </w:tc>
      </w:tr>
      <w:tr w:rsidR="00916713" w:rsidRPr="00DD357B" w:rsidTr="00270A40">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shd w:val="clear" w:color="auto" w:fill="auto"/>
          </w:tcPr>
          <w:p w:rsidR="00916713" w:rsidRPr="001B0D16" w:rsidRDefault="00916713" w:rsidP="00E87D0B">
            <w:pPr>
              <w:widowControl/>
              <w:numPr>
                <w:ilvl w:val="1"/>
                <w:numId w:val="7"/>
              </w:numPr>
              <w:spacing w:after="0" w:line="240" w:lineRule="auto"/>
              <w:ind w:firstLine="0"/>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9127AF">
        <w:trPr>
          <w:trHeight w:val="541"/>
          <w:jc w:val="center"/>
        </w:trPr>
        <w:tc>
          <w:tcPr>
            <w:tcW w:w="498" w:type="dxa"/>
            <w:vMerge/>
            <w:shd w:val="clear" w:color="auto" w:fill="auto"/>
          </w:tcPr>
          <w:p w:rsidR="00916713" w:rsidRDefault="00916713" w:rsidP="00E87D0B">
            <w:pPr>
              <w:tabs>
                <w:tab w:val="left" w:pos="360"/>
              </w:tabs>
              <w:spacing w:after="0" w:line="240" w:lineRule="auto"/>
            </w:pPr>
          </w:p>
        </w:tc>
        <w:tc>
          <w:tcPr>
            <w:tcW w:w="5683" w:type="dxa"/>
            <w:vMerge w:val="restart"/>
            <w:tcBorders>
              <w:right w:val="single" w:sz="4" w:space="0" w:color="auto"/>
            </w:tcBorders>
          </w:tcPr>
          <w:p w:rsidR="00916713" w:rsidRPr="001B0D16" w:rsidRDefault="00916713" w:rsidP="00E87D0B">
            <w:pPr>
              <w:pStyle w:val="Default"/>
              <w:spacing w:line="201" w:lineRule="atLeast"/>
              <w:rPr>
                <w:rFonts w:ascii="Times New Roman" w:hAnsi="Times New Roman" w:cs="Times New Roman"/>
                <w:color w:val="221E1F"/>
                <w:sz w:val="22"/>
                <w:szCs w:val="22"/>
              </w:rPr>
            </w:pPr>
            <w:r w:rsidRPr="00270A40">
              <w:rPr>
                <w:rFonts w:ascii="Times New Roman" w:hAnsi="Times New Roman" w:cs="Times New Roman"/>
                <w:b/>
                <w:color w:val="221E1F"/>
                <w:sz w:val="22"/>
                <w:szCs w:val="22"/>
                <w:shd w:val="clear" w:color="auto" w:fill="BFBFBF" w:themeFill="background1" w:themeFillShade="BF"/>
              </w:rPr>
              <w:t>3.C.3.</w:t>
            </w:r>
            <w:r w:rsidRPr="001B0D16">
              <w:rPr>
                <w:rFonts w:ascii="Times New Roman" w:hAnsi="Times New Roman" w:cs="Times New Roman"/>
                <w:color w:val="221E1F"/>
                <w:sz w:val="22"/>
                <w:szCs w:val="22"/>
              </w:rPr>
              <w:t xml:space="preserve"> The program’s continuous improvement process looks at each component of the adult education services and their </w:t>
            </w:r>
            <w:r w:rsidRPr="001B0D16">
              <w:rPr>
                <w:rFonts w:ascii="Times New Roman" w:hAnsi="Times New Roman" w:cs="Times New Roman"/>
                <w:color w:val="221E1F"/>
                <w:sz w:val="22"/>
                <w:szCs w:val="22"/>
              </w:rPr>
              <w:lastRenderedPageBreak/>
              <w:t xml:space="preserve">interrelationship within the program to document the progress, develop the plan, and prioritize the next steps ensuring that staff members and stakeholders are aware of and understand their role, both in the planning process and in helping to achieve the program’s goals. </w:t>
            </w:r>
          </w:p>
          <w:p w:rsidR="00916713" w:rsidRPr="00A66519" w:rsidRDefault="00916713" w:rsidP="00E87D0B">
            <w:pPr>
              <w:spacing w:after="0" w:line="240" w:lineRule="auto"/>
              <w:rPr>
                <w:rFonts w:ascii="Times New Roman" w:hAnsi="Times New Roman" w:cs="Times New Roman"/>
                <w:b/>
              </w:rPr>
            </w:pPr>
            <w:r w:rsidRPr="00A66519">
              <w:rPr>
                <w:rFonts w:ascii="Times New Roman" w:hAnsi="Times New Roman" w:cs="Times New Roman"/>
                <w:b/>
                <w:u w:val="single"/>
              </w:rPr>
              <w:t>Sample Evidence</w:t>
            </w:r>
            <w:r w:rsidRPr="00A66519">
              <w:rPr>
                <w:rFonts w:ascii="Times New Roman" w:hAnsi="Times New Roman" w:cs="Times New Roman"/>
                <w:b/>
              </w:rPr>
              <w:t>:</w:t>
            </w:r>
          </w:p>
          <w:p w:rsidR="00916713" w:rsidRPr="00A66519" w:rsidRDefault="00916713" w:rsidP="00E87D0B">
            <w:pPr>
              <w:spacing w:after="0" w:line="240" w:lineRule="auto"/>
              <w:rPr>
                <w:rFonts w:ascii="Times New Roman" w:hAnsi="Times New Roman" w:cs="Times New Roman"/>
              </w:rPr>
            </w:pPr>
            <w:r w:rsidRPr="00A66519">
              <w:rPr>
                <w:rFonts w:ascii="Times New Roman" w:hAnsi="Times New Roman" w:cs="Times New Roman"/>
              </w:rPr>
              <w:t>Strategic plan document</w:t>
            </w:r>
            <w:r>
              <w:rPr>
                <w:rFonts w:ascii="Times New Roman" w:hAnsi="Times New Roman" w:cs="Times New Roman"/>
              </w:rPr>
              <w:t>/staff meeting minutes</w:t>
            </w:r>
          </w:p>
          <w:p w:rsidR="00916713" w:rsidRPr="001B0D16" w:rsidRDefault="00916713" w:rsidP="00E87D0B">
            <w:pPr>
              <w:spacing w:after="0" w:line="240" w:lineRule="auto"/>
              <w:rPr>
                <w:rFonts w:ascii="Times New Roman" w:hAnsi="Times New Roman" w:cs="Times New Roman"/>
              </w:rPr>
            </w:pPr>
            <w:r w:rsidRPr="001B0D16">
              <w:rPr>
                <w:rFonts w:ascii="Times New Roman" w:hAnsi="Times New Roman" w:cs="Times New Roman"/>
              </w:rPr>
              <w:t xml:space="preserve">Printed program goals with dates and responsible parties </w:t>
            </w:r>
          </w:p>
          <w:p w:rsidR="00916713" w:rsidRPr="001B0D16" w:rsidRDefault="00916713" w:rsidP="00E87D0B">
            <w:pPr>
              <w:spacing w:after="0" w:line="240" w:lineRule="auto"/>
              <w:rPr>
                <w:rFonts w:ascii="Times New Roman" w:hAnsi="Times New Roman" w:cs="Times New Roman"/>
              </w:rPr>
            </w:pPr>
            <w:r w:rsidRPr="001B0D16">
              <w:rPr>
                <w:rFonts w:ascii="Times New Roman" w:hAnsi="Times New Roman" w:cs="Times New Roman"/>
              </w:rPr>
              <w:t xml:space="preserve">Interviews or surveys of </w:t>
            </w:r>
            <w:r>
              <w:rPr>
                <w:rFonts w:ascii="Times New Roman" w:hAnsi="Times New Roman" w:cs="Times New Roman"/>
              </w:rPr>
              <w:t>stakeholders, instructor</w:t>
            </w:r>
            <w:r w:rsidRPr="001B0D16">
              <w:rPr>
                <w:rFonts w:ascii="Times New Roman" w:hAnsi="Times New Roman" w:cs="Times New Roman"/>
              </w:rPr>
              <w:t xml:space="preserve">s and staff </w:t>
            </w:r>
          </w:p>
          <w:p w:rsidR="00916713" w:rsidRPr="001B0D16" w:rsidRDefault="00916713" w:rsidP="00E87D0B">
            <w:pPr>
              <w:spacing w:after="0" w:line="240" w:lineRule="auto"/>
              <w:rPr>
                <w:rFonts w:ascii="Times New Roman" w:hAnsi="Times New Roman" w:cs="Times New Roman"/>
              </w:rPr>
            </w:pPr>
            <w:r w:rsidRPr="001B0D16">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Pr="001B0D16" w:rsidRDefault="00916713" w:rsidP="00E87D0B">
            <w:pPr>
              <w:spacing w:after="0" w:line="240" w:lineRule="auto"/>
              <w:rPr>
                <w:rFonts w:ascii="Times New Roman" w:hAnsi="Times New Roman" w:cs="Times New Roman"/>
              </w:rPr>
            </w:pPr>
            <w:r>
              <w:rPr>
                <w:rFonts w:ascii="Times New Roman" w:hAnsi="Times New Roman" w:cs="Times New Roman"/>
              </w:rPr>
              <w:t>Describe how strategic planning is conducted (at least annually) including performance and participants involved.</w:t>
            </w:r>
          </w:p>
        </w:tc>
        <w:tc>
          <w:tcPr>
            <w:tcW w:w="1014"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80" w:type="dxa"/>
            <w:gridSpan w:val="2"/>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80"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75" w:type="dxa"/>
            <w:gridSpan w:val="2"/>
            <w:tcBorders>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p>
        </w:tc>
      </w:tr>
      <w:tr w:rsidR="00916713" w:rsidRPr="00DD357B" w:rsidTr="009127AF">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tcPr>
          <w:p w:rsidR="00916713" w:rsidRPr="00DD357B" w:rsidRDefault="00916713" w:rsidP="00E87D0B">
            <w:pPr>
              <w:widowControl/>
              <w:numPr>
                <w:ilvl w:val="1"/>
                <w:numId w:val="7"/>
              </w:numPr>
              <w:spacing w:after="0" w:line="240" w:lineRule="auto"/>
              <w:ind w:left="0"/>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bl>
    <w:p w:rsidR="00916713" w:rsidRDefault="00916713" w:rsidP="00916713">
      <w:pPr>
        <w:spacing w:after="0" w:line="264" w:lineRule="exact"/>
        <w:ind w:right="-20"/>
        <w:rPr>
          <w:rFonts w:ascii="Calibri" w:eastAsia="Calibri" w:hAnsi="Calibri" w:cs="Calibri"/>
          <w:b/>
          <w:bCs/>
          <w:position w:val="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916713" w:rsidRPr="00DD357B" w:rsidTr="00E87D0B">
        <w:trPr>
          <w:trHeight w:val="1790"/>
          <w:jc w:val="center"/>
        </w:trPr>
        <w:tc>
          <w:tcPr>
            <w:tcW w:w="9775" w:type="dxa"/>
          </w:tcPr>
          <w:p w:rsidR="00916713" w:rsidRPr="00891119" w:rsidRDefault="00916713" w:rsidP="00E87D0B">
            <w:pPr>
              <w:rPr>
                <w:b/>
              </w:rPr>
            </w:pPr>
            <w:r w:rsidRPr="00DD357B">
              <w:rPr>
                <w:b/>
              </w:rPr>
              <w:t xml:space="preserve">A.  List </w:t>
            </w:r>
            <w:r>
              <w:rPr>
                <w:b/>
              </w:rPr>
              <w:t xml:space="preserve">below the </w:t>
            </w:r>
            <w:r w:rsidR="00A55CDA">
              <w:rPr>
                <w:b/>
              </w:rPr>
              <w:t xml:space="preserve">criteria </w:t>
            </w:r>
            <w:r>
              <w:rPr>
                <w:b/>
              </w:rPr>
              <w:t>for which</w:t>
            </w:r>
            <w:r w:rsidRPr="00DD357B">
              <w:rPr>
                <w:b/>
              </w:rPr>
              <w:t xml:space="preserve"> a rating of 0 (not in place) or 1 (minimal)</w:t>
            </w:r>
            <w:r>
              <w:rPr>
                <w:b/>
              </w:rPr>
              <w:t xml:space="preserve"> was assigned</w:t>
            </w:r>
          </w:p>
        </w:tc>
      </w:tr>
      <w:tr w:rsidR="00916713" w:rsidRPr="00DD357B" w:rsidTr="00E87D0B">
        <w:trPr>
          <w:trHeight w:val="1754"/>
          <w:jc w:val="center"/>
        </w:trPr>
        <w:tc>
          <w:tcPr>
            <w:tcW w:w="9775" w:type="dxa"/>
            <w:tcBorders>
              <w:top w:val="single" w:sz="4" w:space="0" w:color="000000"/>
              <w:left w:val="single" w:sz="4" w:space="0" w:color="000000"/>
              <w:bottom w:val="single" w:sz="4" w:space="0" w:color="000000"/>
              <w:right w:val="single" w:sz="4" w:space="0" w:color="000000"/>
            </w:tcBorders>
          </w:tcPr>
          <w:p w:rsidR="00916713" w:rsidRPr="00DD357B" w:rsidRDefault="00916713" w:rsidP="00E87D0B">
            <w:pPr>
              <w:spacing w:line="240" w:lineRule="auto"/>
            </w:pPr>
            <w:r w:rsidRPr="00DD357B">
              <w:rPr>
                <w:b/>
              </w:rPr>
              <w:t xml:space="preserve">B.  Identify the </w:t>
            </w:r>
            <w:r>
              <w:rPr>
                <w:b/>
              </w:rPr>
              <w:t xml:space="preserve">additional evidence or interview questions necessary to address the above </w:t>
            </w:r>
            <w:r w:rsidR="00A55CDA">
              <w:rPr>
                <w:b/>
              </w:rPr>
              <w:t>criteria</w:t>
            </w:r>
            <w:r>
              <w:rPr>
                <w:b/>
              </w:rPr>
              <w:t xml:space="preserve">. </w:t>
            </w:r>
          </w:p>
        </w:tc>
      </w:tr>
      <w:tr w:rsidR="00916713" w:rsidRPr="00DD357B" w:rsidTr="00E87D0B">
        <w:trPr>
          <w:jc w:val="center"/>
        </w:trPr>
        <w:tc>
          <w:tcPr>
            <w:tcW w:w="9775" w:type="dxa"/>
            <w:tcBorders>
              <w:top w:val="single" w:sz="4" w:space="0" w:color="000000"/>
              <w:left w:val="single" w:sz="4" w:space="0" w:color="000000"/>
              <w:bottom w:val="single" w:sz="4" w:space="0" w:color="000000"/>
              <w:right w:val="single" w:sz="4" w:space="0" w:color="000000"/>
            </w:tcBorders>
          </w:tcPr>
          <w:p w:rsidR="00916713" w:rsidRPr="00891119" w:rsidRDefault="00916713" w:rsidP="00E87D0B">
            <w:pPr>
              <w:spacing w:line="240" w:lineRule="auto"/>
              <w:rPr>
                <w:b/>
              </w:rPr>
            </w:pPr>
            <w:r w:rsidRPr="00DD357B">
              <w:rPr>
                <w:b/>
              </w:rPr>
              <w:t xml:space="preserve">C.  </w:t>
            </w:r>
            <w:r>
              <w:rPr>
                <w:b/>
              </w:rPr>
              <w:t xml:space="preserve">List below the </w:t>
            </w:r>
            <w:r w:rsidR="00A55CDA">
              <w:rPr>
                <w:b/>
              </w:rPr>
              <w:t xml:space="preserve">criteria </w:t>
            </w:r>
            <w:r>
              <w:rPr>
                <w:b/>
              </w:rPr>
              <w:t xml:space="preserve">for which </w:t>
            </w:r>
            <w:r w:rsidRPr="00DD357B">
              <w:rPr>
                <w:b/>
              </w:rPr>
              <w:t xml:space="preserve">an action plan for program improvement </w:t>
            </w:r>
            <w:r>
              <w:rPr>
                <w:b/>
              </w:rPr>
              <w:t xml:space="preserve">is needed. </w:t>
            </w:r>
          </w:p>
          <w:p w:rsidR="00916713" w:rsidRDefault="00916713" w:rsidP="00E87D0B"/>
          <w:p w:rsidR="00916713" w:rsidRPr="00DD357B" w:rsidRDefault="00916713" w:rsidP="00E87D0B"/>
        </w:tc>
      </w:tr>
    </w:tbl>
    <w:p w:rsidR="00916713" w:rsidRDefault="00916713" w:rsidP="00916713">
      <w:pPr>
        <w:spacing w:after="0" w:line="264" w:lineRule="exact"/>
        <w:ind w:right="-20"/>
        <w:rPr>
          <w:rFonts w:ascii="Calibri" w:eastAsia="Calibri" w:hAnsi="Calibri" w:cs="Calibri"/>
        </w:rPr>
      </w:pPr>
    </w:p>
    <w:p w:rsidR="00916713" w:rsidRDefault="00916713" w:rsidP="00916713">
      <w:pPr>
        <w:rPr>
          <w:rFonts w:ascii="Calibri" w:eastAsia="Calibri" w:hAnsi="Calibri" w:cs="Calibri"/>
        </w:rPr>
      </w:pPr>
      <w:r>
        <w:rPr>
          <w:rFonts w:ascii="Calibri" w:eastAsia="Calibri" w:hAnsi="Calibri" w:cs="Calibri"/>
        </w:rPr>
        <w:br w:type="page"/>
      </w:r>
    </w:p>
    <w:p w:rsidR="00916713" w:rsidRDefault="00916713" w:rsidP="00916713">
      <w:pPr>
        <w:spacing w:after="0" w:line="264" w:lineRule="exact"/>
        <w:ind w:right="-20"/>
        <w:rPr>
          <w:rFonts w:ascii="Calibri" w:eastAsia="Calibri" w:hAnsi="Calibri" w:cs="Calibri"/>
        </w:rPr>
      </w:pPr>
    </w:p>
    <w:tbl>
      <w:tblPr>
        <w:tblW w:w="105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Standards and Indicators for monitoring"/>
      </w:tblPr>
      <w:tblGrid>
        <w:gridCol w:w="498"/>
        <w:gridCol w:w="5683"/>
        <w:gridCol w:w="1014"/>
        <w:gridCol w:w="1056"/>
        <w:gridCol w:w="24"/>
        <w:gridCol w:w="1080"/>
        <w:gridCol w:w="17"/>
        <w:gridCol w:w="1158"/>
      </w:tblGrid>
      <w:tr w:rsidR="00916713" w:rsidRPr="00DD357B" w:rsidTr="009127AF">
        <w:trPr>
          <w:jc w:val="center"/>
        </w:trPr>
        <w:tc>
          <w:tcPr>
            <w:tcW w:w="498" w:type="dxa"/>
            <w:vMerge w:val="restart"/>
            <w:shd w:val="clear" w:color="auto" w:fill="auto"/>
            <w:textDirection w:val="btLr"/>
            <w:vAlign w:val="center"/>
          </w:tcPr>
          <w:p w:rsidR="00916713" w:rsidRPr="00FA5B2E" w:rsidRDefault="00916713" w:rsidP="00E87D0B">
            <w:pPr>
              <w:spacing w:after="0" w:line="240" w:lineRule="auto"/>
              <w:ind w:left="153" w:right="113" w:hanging="320"/>
              <w:jc w:val="center"/>
              <w:rPr>
                <w:rFonts w:ascii="Times New Roman" w:hAnsi="Times New Roman" w:cs="Times New Roman"/>
                <w:b/>
                <w:sz w:val="24"/>
                <w:szCs w:val="24"/>
              </w:rPr>
            </w:pPr>
            <w:r>
              <w:rPr>
                <w:rFonts w:ascii="Calibri" w:eastAsia="Calibri" w:hAnsi="Calibri" w:cs="Calibri"/>
              </w:rPr>
              <w:tab/>
            </w:r>
            <w:r>
              <w:rPr>
                <w:noProof/>
              </w:rPr>
              <mc:AlternateContent>
                <mc:Choice Requires="wpg">
                  <w:drawing>
                    <wp:anchor distT="0" distB="0" distL="114300" distR="114300" simplePos="0" relativeHeight="251659264" behindDoc="1" locked="0" layoutInCell="1" allowOverlap="1" wp14:anchorId="36645419" wp14:editId="41FB108F">
                      <wp:simplePos x="0" y="0"/>
                      <wp:positionH relativeFrom="page">
                        <wp:posOffset>667385</wp:posOffset>
                      </wp:positionH>
                      <wp:positionV relativeFrom="page">
                        <wp:posOffset>9430385</wp:posOffset>
                      </wp:positionV>
                      <wp:extent cx="6437630" cy="1270"/>
                      <wp:effectExtent l="10160" t="10160" r="10160" b="7620"/>
                      <wp:wrapNone/>
                      <wp:docPr id="401" name="Group 3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1270"/>
                                <a:chOff x="1051" y="14851"/>
                                <a:chExt cx="10138" cy="2"/>
                              </a:xfrm>
                            </wpg:grpSpPr>
                            <wps:wsp>
                              <wps:cNvPr id="402" name="Freeform 395"/>
                              <wps:cNvSpPr>
                                <a:spLocks/>
                              </wps:cNvSpPr>
                              <wps:spPr bwMode="auto">
                                <a:xfrm>
                                  <a:off x="1051" y="14851"/>
                                  <a:ext cx="10138" cy="2"/>
                                </a:xfrm>
                                <a:custGeom>
                                  <a:avLst/>
                                  <a:gdLst>
                                    <a:gd name="T0" fmla="+- 0 1051 1051"/>
                                    <a:gd name="T1" fmla="*/ T0 w 10138"/>
                                    <a:gd name="T2" fmla="+- 0 11189 1051"/>
                                    <a:gd name="T3" fmla="*/ T2 w 10138"/>
                                  </a:gdLst>
                                  <a:ahLst/>
                                  <a:cxnLst>
                                    <a:cxn ang="0">
                                      <a:pos x="T1" y="0"/>
                                    </a:cxn>
                                    <a:cxn ang="0">
                                      <a:pos x="T3" y="0"/>
                                    </a:cxn>
                                  </a:cxnLst>
                                  <a:rect l="0" t="0" r="r" b="b"/>
                                  <a:pathLst>
                                    <a:path w="10138">
                                      <a:moveTo>
                                        <a:pt x="0" y="0"/>
                                      </a:moveTo>
                                      <a:lnTo>
                                        <a:pt x="10138" y="0"/>
                                      </a:lnTo>
                                    </a:path>
                                  </a:pathLst>
                                </a:custGeom>
                                <a:noFill/>
                                <a:ln w="7366">
                                  <a:solidFill>
                                    <a:srgbClr val="D8D8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643346" id="Group 394" o:spid="_x0000_s1026" style="position:absolute;margin-left:52.55pt;margin-top:742.55pt;width:506.9pt;height:.1pt;z-index:-251657216;mso-position-horizontal-relative:page;mso-position-vertical-relative:page" coordorigin="1051,14851" coordsize="10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">
                      <v:shape id="Freeform 395" o:spid="_x0000_s1027" style="position:absolute;left:1051;top:14851;width:10138;height:2;visibility:visible;mso-wrap-style:square;v-text-anchor:top" coordsize="10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" path="m,l10138,e" filled="f" strokecolor="#d8d8d8" strokeweight=".58pt">
                        <v:path arrowok="t" o:connecttype="custom" o:connectlocs="0,0;10138,0" o:connectangles="0,0"/>
                      </v:shape>
                      <w10:wrap anchorx="page" anchory="page"/>
                    </v:group>
                  </w:pict>
                </mc:Fallback>
              </mc:AlternateContent>
            </w:r>
            <w:bookmarkStart w:id="0" w:name="_GoBack"/>
            <w:r>
              <w:rPr>
                <w:noProof/>
              </w:rPr>
              <mc:AlternateContent>
                <mc:Choice Requires="wpg">
                  <w:drawing>
                    <wp:anchor distT="0" distB="0" distL="114300" distR="114300" simplePos="0" relativeHeight="251660288" behindDoc="1" locked="0" layoutInCell="1" allowOverlap="1" wp14:anchorId="57B710BE" wp14:editId="250A3E37">
                      <wp:simplePos x="0" y="0"/>
                      <wp:positionH relativeFrom="page">
                        <wp:posOffset>667385</wp:posOffset>
                      </wp:positionH>
                      <wp:positionV relativeFrom="page">
                        <wp:posOffset>9430385</wp:posOffset>
                      </wp:positionV>
                      <wp:extent cx="6437630" cy="1270"/>
                      <wp:effectExtent l="10160" t="10160" r="10160" b="7620"/>
                      <wp:wrapNone/>
                      <wp:docPr id="399" name="Group 3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1270"/>
                                <a:chOff x="1051" y="14851"/>
                                <a:chExt cx="10138" cy="2"/>
                              </a:xfrm>
                            </wpg:grpSpPr>
                            <wps:wsp>
                              <wps:cNvPr id="400" name="Freeform 393"/>
                              <wps:cNvSpPr>
                                <a:spLocks/>
                              </wps:cNvSpPr>
                              <wps:spPr bwMode="auto">
                                <a:xfrm>
                                  <a:off x="1051" y="14851"/>
                                  <a:ext cx="10138" cy="2"/>
                                </a:xfrm>
                                <a:custGeom>
                                  <a:avLst/>
                                  <a:gdLst>
                                    <a:gd name="T0" fmla="+- 0 1051 1051"/>
                                    <a:gd name="T1" fmla="*/ T0 w 10138"/>
                                    <a:gd name="T2" fmla="+- 0 11189 1051"/>
                                    <a:gd name="T3" fmla="*/ T2 w 10138"/>
                                  </a:gdLst>
                                  <a:ahLst/>
                                  <a:cxnLst>
                                    <a:cxn ang="0">
                                      <a:pos x="T1" y="0"/>
                                    </a:cxn>
                                    <a:cxn ang="0">
                                      <a:pos x="T3" y="0"/>
                                    </a:cxn>
                                  </a:cxnLst>
                                  <a:rect l="0" t="0" r="r" b="b"/>
                                  <a:pathLst>
                                    <a:path w="10138">
                                      <a:moveTo>
                                        <a:pt x="0" y="0"/>
                                      </a:moveTo>
                                      <a:lnTo>
                                        <a:pt x="10138" y="0"/>
                                      </a:lnTo>
                                    </a:path>
                                  </a:pathLst>
                                </a:custGeom>
                                <a:noFill/>
                                <a:ln w="7366">
                                  <a:solidFill>
                                    <a:srgbClr val="D8D8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223678" id="Group 392" o:spid="_x0000_s1026" style="position:absolute;margin-left:52.55pt;margin-top:742.55pt;width:506.9pt;height:.1pt;z-index:-251656192;mso-position-horizontal-relative:page;mso-position-vertical-relative:page" coordorigin="1051,14851" coordsize="10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">
                      <v:shape id="Freeform 393" o:spid="_x0000_s1027" style="position:absolute;left:1051;top:14851;width:10138;height:2;visibility:visible;mso-wrap-style:square;v-text-anchor:top" coordsize="10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" path="m,l10138,e" filled="f" strokecolor="#d8d8d8" strokeweight=".58pt">
                        <v:path arrowok="t" o:connecttype="custom" o:connectlocs="0,0;10138,0" o:connectangles="0,0"/>
                      </v:shape>
                      <w10:wrap anchorx="page" anchory="page"/>
                    </v:group>
                  </w:pict>
                </mc:Fallback>
              </mc:AlternateContent>
            </w:r>
            <w:bookmarkEnd w:id="0"/>
            <w:r>
              <w:rPr>
                <w:rFonts w:ascii="Times New Roman" w:hAnsi="Times New Roman" w:cs="Times New Roman"/>
                <w:b/>
                <w:sz w:val="24"/>
                <w:szCs w:val="24"/>
              </w:rPr>
              <w:t>Organizational Capacity</w:t>
            </w:r>
          </w:p>
        </w:tc>
        <w:tc>
          <w:tcPr>
            <w:tcW w:w="10032" w:type="dxa"/>
            <w:gridSpan w:val="7"/>
            <w:tcBorders>
              <w:bottom w:val="single" w:sz="4" w:space="0" w:color="auto"/>
            </w:tcBorders>
          </w:tcPr>
          <w:p w:rsidR="00916713" w:rsidRPr="00BC6AED" w:rsidRDefault="00916713" w:rsidP="00E87D0B">
            <w:pPr>
              <w:spacing w:after="0" w:line="240" w:lineRule="auto"/>
              <w:rPr>
                <w:rFonts w:ascii="Times New Roman" w:hAnsi="Times New Roman" w:cs="Times New Roman"/>
              </w:rPr>
            </w:pPr>
            <w:r w:rsidRPr="00BC6AED">
              <w:rPr>
                <w:rFonts w:ascii="Times New Roman" w:hAnsi="Times New Roman" w:cs="Times New Roman"/>
              </w:rPr>
              <w:br w:type="page"/>
            </w:r>
            <w:r w:rsidRPr="00BC6AED">
              <w:rPr>
                <w:rFonts w:ascii="Times New Roman" w:hAnsi="Times New Roman" w:cs="Times New Roman"/>
                <w:b/>
              </w:rPr>
              <w:t xml:space="preserve">Standard 4: Accountability: </w:t>
            </w:r>
            <w:r w:rsidRPr="00BC6AED">
              <w:rPr>
                <w:rFonts w:ascii="Times New Roman" w:hAnsi="Times New Roman" w:cs="Times New Roman"/>
              </w:rPr>
              <w:t xml:space="preserve"> The program has policies and best practices to demonstrate fiscal responsibility, ensure data reporting of learner progress is accurate, reliable and protected according to federal requirements and show progress toward achieving state performance benchmarks.</w:t>
            </w:r>
          </w:p>
        </w:tc>
      </w:tr>
      <w:tr w:rsidR="00916713" w:rsidRPr="00DD357B" w:rsidTr="009127AF">
        <w:trPr>
          <w:trHeight w:val="683"/>
          <w:jc w:val="center"/>
        </w:trPr>
        <w:tc>
          <w:tcPr>
            <w:tcW w:w="498" w:type="dxa"/>
            <w:vMerge/>
            <w:shd w:val="clear" w:color="auto" w:fill="auto"/>
          </w:tcPr>
          <w:p w:rsidR="00916713" w:rsidRPr="00DD357B" w:rsidRDefault="00916713" w:rsidP="00E87D0B">
            <w:pPr>
              <w:spacing w:after="0" w:line="240" w:lineRule="auto"/>
              <w:jc w:val="center"/>
              <w:rPr>
                <w:b/>
              </w:rPr>
            </w:pPr>
          </w:p>
        </w:tc>
        <w:tc>
          <w:tcPr>
            <w:tcW w:w="5683" w:type="dxa"/>
            <w:tcBorders>
              <w:right w:val="single" w:sz="4" w:space="0" w:color="auto"/>
            </w:tcBorders>
          </w:tcPr>
          <w:p w:rsidR="00916713" w:rsidRPr="004A00A9" w:rsidRDefault="00A55CDA" w:rsidP="00E87D0B">
            <w:pPr>
              <w:spacing w:after="0" w:line="240" w:lineRule="auto"/>
              <w:jc w:val="center"/>
              <w:rPr>
                <w:rFonts w:ascii="Times New Roman" w:hAnsi="Times New Roman" w:cs="Times New Roman"/>
                <w:b/>
              </w:rPr>
            </w:pPr>
            <w:r>
              <w:rPr>
                <w:rFonts w:ascii="Times New Roman" w:hAnsi="Times New Roman" w:cs="Times New Roman"/>
                <w:b/>
              </w:rPr>
              <w:t xml:space="preserve">Criteria </w:t>
            </w:r>
            <w:r w:rsidR="00916713">
              <w:rPr>
                <w:rFonts w:ascii="Times New Roman" w:hAnsi="Times New Roman" w:cs="Times New Roman"/>
                <w:b/>
              </w:rPr>
              <w:t>for Accountability</w:t>
            </w:r>
          </w:p>
        </w:tc>
        <w:tc>
          <w:tcPr>
            <w:tcW w:w="1014" w:type="dxa"/>
            <w:tcBorders>
              <w:left w:val="single" w:sz="4" w:space="0" w:color="auto"/>
              <w:right w:val="single" w:sz="4" w:space="0" w:color="auto"/>
            </w:tcBorders>
          </w:tcPr>
          <w:p w:rsidR="00916713" w:rsidRPr="004A00A9" w:rsidRDefault="00916713" w:rsidP="00E87D0B">
            <w:pPr>
              <w:spacing w:after="0" w:line="240" w:lineRule="auto"/>
              <w:jc w:val="center"/>
              <w:rPr>
                <w:rFonts w:ascii="Times New Roman" w:hAnsi="Times New Roman" w:cs="Times New Roman"/>
                <w:b/>
              </w:rPr>
            </w:pPr>
            <w:r w:rsidRPr="004A00A9">
              <w:rPr>
                <w:rFonts w:ascii="Times New Roman" w:hAnsi="Times New Roman" w:cs="Times New Roman"/>
                <w:b/>
              </w:rPr>
              <w:t xml:space="preserve">0 </w:t>
            </w:r>
          </w:p>
          <w:p w:rsidR="00916713" w:rsidRPr="004A00A9" w:rsidRDefault="00916713" w:rsidP="00E87D0B">
            <w:pPr>
              <w:spacing w:after="0" w:line="240" w:lineRule="auto"/>
              <w:jc w:val="center"/>
              <w:rPr>
                <w:rFonts w:ascii="Times New Roman" w:hAnsi="Times New Roman" w:cs="Times New Roman"/>
                <w:b/>
              </w:rPr>
            </w:pPr>
            <w:r w:rsidRPr="004A00A9">
              <w:rPr>
                <w:rFonts w:ascii="Times New Roman" w:hAnsi="Times New Roman" w:cs="Times New Roman"/>
                <w:b/>
              </w:rPr>
              <w:t>Not in Place</w:t>
            </w:r>
          </w:p>
        </w:tc>
        <w:tc>
          <w:tcPr>
            <w:tcW w:w="1056" w:type="dxa"/>
            <w:tcBorders>
              <w:left w:val="single" w:sz="4" w:space="0" w:color="auto"/>
              <w:right w:val="single" w:sz="4" w:space="0" w:color="auto"/>
            </w:tcBorders>
          </w:tcPr>
          <w:p w:rsidR="00916713" w:rsidRPr="004A00A9" w:rsidRDefault="00916713" w:rsidP="00E87D0B">
            <w:pPr>
              <w:jc w:val="center"/>
              <w:rPr>
                <w:rFonts w:ascii="Times New Roman" w:hAnsi="Times New Roman" w:cs="Times New Roman"/>
                <w:b/>
              </w:rPr>
            </w:pPr>
            <w:r w:rsidRPr="004A00A9">
              <w:rPr>
                <w:rFonts w:ascii="Times New Roman" w:hAnsi="Times New Roman" w:cs="Times New Roman"/>
                <w:b/>
              </w:rPr>
              <w:t>1 Minimal</w:t>
            </w:r>
          </w:p>
        </w:tc>
        <w:tc>
          <w:tcPr>
            <w:tcW w:w="1121" w:type="dxa"/>
            <w:gridSpan w:val="3"/>
            <w:tcBorders>
              <w:left w:val="single" w:sz="4" w:space="0" w:color="auto"/>
              <w:right w:val="single" w:sz="4" w:space="0" w:color="auto"/>
            </w:tcBorders>
          </w:tcPr>
          <w:p w:rsidR="00916713" w:rsidRPr="004A00A9" w:rsidRDefault="00916713" w:rsidP="00E87D0B">
            <w:pPr>
              <w:spacing w:after="0"/>
              <w:jc w:val="center"/>
              <w:rPr>
                <w:rFonts w:ascii="Times New Roman" w:hAnsi="Times New Roman" w:cs="Times New Roman"/>
                <w:b/>
              </w:rPr>
            </w:pPr>
            <w:r w:rsidRPr="004A00A9">
              <w:rPr>
                <w:rFonts w:ascii="Times New Roman" w:hAnsi="Times New Roman" w:cs="Times New Roman"/>
                <w:b/>
              </w:rPr>
              <w:t>2</w:t>
            </w:r>
          </w:p>
          <w:p w:rsidR="00916713" w:rsidRPr="004A00A9" w:rsidRDefault="00916713" w:rsidP="00E87D0B">
            <w:pPr>
              <w:spacing w:after="0"/>
              <w:jc w:val="center"/>
              <w:rPr>
                <w:rFonts w:ascii="Times New Roman" w:hAnsi="Times New Roman" w:cs="Times New Roman"/>
                <w:b/>
              </w:rPr>
            </w:pPr>
            <w:r w:rsidRPr="004A00A9">
              <w:rPr>
                <w:rFonts w:ascii="Times New Roman" w:hAnsi="Times New Roman" w:cs="Times New Roman"/>
                <w:b/>
              </w:rPr>
              <w:t>Adequate</w:t>
            </w:r>
          </w:p>
        </w:tc>
        <w:tc>
          <w:tcPr>
            <w:tcW w:w="1158" w:type="dxa"/>
            <w:tcBorders>
              <w:left w:val="single" w:sz="4" w:space="0" w:color="auto"/>
            </w:tcBorders>
          </w:tcPr>
          <w:p w:rsidR="00916713" w:rsidRPr="004A00A9" w:rsidRDefault="00916713" w:rsidP="00E87D0B">
            <w:pPr>
              <w:spacing w:after="0"/>
              <w:jc w:val="center"/>
              <w:rPr>
                <w:rFonts w:ascii="Times New Roman" w:hAnsi="Times New Roman" w:cs="Times New Roman"/>
                <w:b/>
              </w:rPr>
            </w:pPr>
            <w:r w:rsidRPr="004A00A9">
              <w:rPr>
                <w:rFonts w:ascii="Times New Roman" w:hAnsi="Times New Roman" w:cs="Times New Roman"/>
                <w:b/>
              </w:rPr>
              <w:t xml:space="preserve">3 </w:t>
            </w:r>
          </w:p>
          <w:p w:rsidR="00916713" w:rsidRPr="004A00A9" w:rsidRDefault="00916713" w:rsidP="00E87D0B">
            <w:pPr>
              <w:spacing w:after="0"/>
              <w:jc w:val="center"/>
              <w:rPr>
                <w:rFonts w:ascii="Times New Roman" w:hAnsi="Times New Roman" w:cs="Times New Roman"/>
                <w:b/>
              </w:rPr>
            </w:pPr>
            <w:r w:rsidRPr="004A00A9">
              <w:rPr>
                <w:rFonts w:ascii="Times New Roman" w:hAnsi="Times New Roman" w:cs="Times New Roman"/>
                <w:b/>
              </w:rPr>
              <w:t>Well developed</w:t>
            </w:r>
          </w:p>
        </w:tc>
      </w:tr>
      <w:tr w:rsidR="00916713" w:rsidRPr="00DD357B" w:rsidTr="00270A40">
        <w:trPr>
          <w:trHeight w:val="541"/>
          <w:jc w:val="center"/>
        </w:trPr>
        <w:tc>
          <w:tcPr>
            <w:tcW w:w="498" w:type="dxa"/>
            <w:vMerge/>
            <w:shd w:val="clear" w:color="auto" w:fill="auto"/>
          </w:tcPr>
          <w:p w:rsidR="00916713" w:rsidRPr="00483A4C" w:rsidRDefault="00916713" w:rsidP="00E87D0B">
            <w:pPr>
              <w:widowControl/>
              <w:numPr>
                <w:ilvl w:val="1"/>
                <w:numId w:val="8"/>
              </w:numPr>
              <w:tabs>
                <w:tab w:val="left" w:pos="360"/>
              </w:tabs>
              <w:spacing w:after="0" w:line="240" w:lineRule="auto"/>
              <w:ind w:left="0" w:firstLine="0"/>
              <w:rPr>
                <w:szCs w:val="20"/>
              </w:rPr>
            </w:pPr>
          </w:p>
        </w:tc>
        <w:tc>
          <w:tcPr>
            <w:tcW w:w="5683" w:type="dxa"/>
            <w:vMerge w:val="restart"/>
            <w:tcBorders>
              <w:right w:val="single" w:sz="4" w:space="0" w:color="auto"/>
            </w:tcBorders>
            <w:shd w:val="clear" w:color="auto" w:fill="auto"/>
          </w:tcPr>
          <w:p w:rsidR="00916713" w:rsidRPr="00997CA7" w:rsidRDefault="00916713" w:rsidP="00E87D0B">
            <w:pPr>
              <w:pStyle w:val="Pa32"/>
              <w:ind w:firstLine="19"/>
              <w:rPr>
                <w:rFonts w:ascii="Times New Roman" w:hAnsi="Times New Roman" w:cs="Times New Roman"/>
                <w:color w:val="221E1F"/>
                <w:sz w:val="22"/>
                <w:szCs w:val="22"/>
              </w:rPr>
            </w:pPr>
            <w:r w:rsidRPr="00270A40">
              <w:rPr>
                <w:rFonts w:ascii="Times New Roman" w:hAnsi="Times New Roman" w:cs="Times New Roman"/>
                <w:b/>
                <w:color w:val="221E1F"/>
                <w:sz w:val="22"/>
                <w:szCs w:val="22"/>
              </w:rPr>
              <w:t>4.A.1.</w:t>
            </w:r>
            <w:r w:rsidRPr="00997CA7">
              <w:rPr>
                <w:rFonts w:ascii="Times New Roman" w:hAnsi="Times New Roman" w:cs="Times New Roman"/>
                <w:color w:val="221E1F"/>
                <w:sz w:val="22"/>
                <w:szCs w:val="22"/>
              </w:rPr>
              <w:t xml:space="preserve"> The program has a comprehensive system of internal policies and procedures that utilizes standard accounting and auditing practices to ensure sound, ethical and consistent financial decisions are made with grant funds that are allowable, allocable, and deemed necessary in accordance with federal and state requirements. </w:t>
            </w:r>
          </w:p>
          <w:p w:rsidR="00916713" w:rsidRPr="00530348" w:rsidRDefault="00916713" w:rsidP="00E87D0B">
            <w:pPr>
              <w:spacing w:after="0" w:line="240" w:lineRule="auto"/>
              <w:ind w:firstLine="19"/>
              <w:rPr>
                <w:rFonts w:ascii="Times New Roman" w:hAnsi="Times New Roman" w:cs="Times New Roman"/>
                <w:b/>
              </w:rPr>
            </w:pPr>
            <w:r w:rsidRPr="00530348">
              <w:rPr>
                <w:rFonts w:ascii="Times New Roman" w:hAnsi="Times New Roman" w:cs="Times New Roman"/>
                <w:b/>
                <w:u w:val="single"/>
              </w:rPr>
              <w:t>Sample Evidence</w:t>
            </w:r>
            <w:r w:rsidRPr="00530348">
              <w:rPr>
                <w:rFonts w:ascii="Times New Roman" w:hAnsi="Times New Roman" w:cs="Times New Roman"/>
                <w:b/>
              </w:rPr>
              <w:t>:</w:t>
            </w:r>
          </w:p>
          <w:p w:rsidR="00916713" w:rsidRDefault="00916713" w:rsidP="00E87D0B">
            <w:pPr>
              <w:spacing w:after="0" w:line="240" w:lineRule="auto"/>
              <w:ind w:firstLine="19"/>
              <w:rPr>
                <w:rFonts w:ascii="Times New Roman" w:hAnsi="Times New Roman" w:cs="Times New Roman"/>
              </w:rPr>
            </w:pPr>
            <w:r>
              <w:rPr>
                <w:rFonts w:ascii="Times New Roman" w:hAnsi="Times New Roman" w:cs="Times New Roman"/>
              </w:rPr>
              <w:t>Financial Policy documentation</w:t>
            </w:r>
          </w:p>
          <w:p w:rsidR="00916713" w:rsidRPr="00530348" w:rsidRDefault="00916713" w:rsidP="00E87D0B">
            <w:pPr>
              <w:spacing w:after="0" w:line="240" w:lineRule="auto"/>
              <w:ind w:firstLine="19"/>
              <w:rPr>
                <w:rFonts w:ascii="Times New Roman" w:hAnsi="Times New Roman" w:cs="Times New Roman"/>
              </w:rPr>
            </w:pPr>
            <w:r>
              <w:rPr>
                <w:rFonts w:ascii="Times New Roman" w:hAnsi="Times New Roman" w:cs="Times New Roman"/>
              </w:rPr>
              <w:t>Meeting notes/agendas/emails</w:t>
            </w:r>
          </w:p>
          <w:p w:rsidR="00916713" w:rsidRDefault="00916713" w:rsidP="00E87D0B">
            <w:pPr>
              <w:spacing w:after="0" w:line="240" w:lineRule="auto"/>
              <w:ind w:firstLine="19"/>
              <w:rPr>
                <w:rFonts w:ascii="Times New Roman" w:hAnsi="Times New Roman" w:cs="Times New Roman"/>
              </w:rPr>
            </w:pPr>
            <w:r w:rsidRPr="00997CA7">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Default="00916713" w:rsidP="00E87D0B">
            <w:pPr>
              <w:spacing w:after="0" w:line="240" w:lineRule="auto"/>
              <w:ind w:firstLine="19"/>
              <w:rPr>
                <w:rFonts w:ascii="Times New Roman" w:hAnsi="Times New Roman" w:cs="Times New Roman"/>
              </w:rPr>
            </w:pPr>
            <w:r>
              <w:rPr>
                <w:rFonts w:ascii="Times New Roman" w:hAnsi="Times New Roman" w:cs="Times New Roman"/>
              </w:rPr>
              <w:t>Describe how the program coordinator works with the financial officer on preparing the budget and reviewing claims prior to submission.</w:t>
            </w:r>
          </w:p>
          <w:p w:rsidR="00916713" w:rsidRPr="00997CA7" w:rsidRDefault="00916713" w:rsidP="00E87D0B">
            <w:pPr>
              <w:spacing w:after="0" w:line="240" w:lineRule="auto"/>
              <w:ind w:firstLine="19"/>
              <w:rPr>
                <w:rFonts w:ascii="Times New Roman" w:hAnsi="Times New Roman" w:cs="Times New Roman"/>
              </w:rPr>
            </w:pPr>
            <w:r>
              <w:rPr>
                <w:rFonts w:ascii="Times New Roman" w:hAnsi="Times New Roman" w:cs="Times New Roman"/>
              </w:rPr>
              <w:t>Describe any recent audits and corrective actions/findings.</w:t>
            </w:r>
          </w:p>
        </w:tc>
        <w:tc>
          <w:tcPr>
            <w:tcW w:w="1014" w:type="dxa"/>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916713" w:rsidRPr="004A00A9" w:rsidRDefault="00916713" w:rsidP="00E87D0B">
            <w:pPr>
              <w:spacing w:after="0" w:line="240" w:lineRule="auto"/>
              <w:rPr>
                <w:rFonts w:ascii="Times New Roman" w:hAnsi="Times New Roman" w:cs="Times New Roman"/>
              </w:rPr>
            </w:pPr>
          </w:p>
        </w:tc>
      </w:tr>
      <w:tr w:rsidR="00916713" w:rsidRPr="00DD357B" w:rsidTr="00270A40">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shd w:val="clear" w:color="auto" w:fill="auto"/>
          </w:tcPr>
          <w:p w:rsidR="00916713" w:rsidRPr="00997CA7" w:rsidRDefault="00916713" w:rsidP="00E87D0B">
            <w:pPr>
              <w:widowControl/>
              <w:numPr>
                <w:ilvl w:val="1"/>
                <w:numId w:val="7"/>
              </w:numPr>
              <w:spacing w:after="0" w:line="240" w:lineRule="auto"/>
              <w:ind w:firstLine="19"/>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270A40">
        <w:trPr>
          <w:trHeight w:val="541"/>
          <w:jc w:val="center"/>
        </w:trPr>
        <w:tc>
          <w:tcPr>
            <w:tcW w:w="498" w:type="dxa"/>
            <w:vMerge/>
            <w:shd w:val="clear" w:color="auto" w:fill="auto"/>
          </w:tcPr>
          <w:p w:rsidR="00916713" w:rsidRDefault="00916713" w:rsidP="00E87D0B">
            <w:pPr>
              <w:tabs>
                <w:tab w:val="left" w:pos="360"/>
              </w:tabs>
              <w:spacing w:after="0" w:line="240" w:lineRule="auto"/>
            </w:pPr>
          </w:p>
        </w:tc>
        <w:tc>
          <w:tcPr>
            <w:tcW w:w="5683" w:type="dxa"/>
            <w:vMerge w:val="restart"/>
            <w:tcBorders>
              <w:right w:val="single" w:sz="4" w:space="0" w:color="auto"/>
            </w:tcBorders>
            <w:shd w:val="clear" w:color="auto" w:fill="auto"/>
          </w:tcPr>
          <w:p w:rsidR="00916713" w:rsidRPr="00997CA7" w:rsidRDefault="00916713" w:rsidP="00E87D0B">
            <w:pPr>
              <w:pStyle w:val="Pa32"/>
              <w:ind w:firstLine="19"/>
              <w:rPr>
                <w:rFonts w:ascii="Times New Roman" w:hAnsi="Times New Roman" w:cs="Times New Roman"/>
                <w:color w:val="221E1F"/>
                <w:sz w:val="22"/>
                <w:szCs w:val="22"/>
              </w:rPr>
            </w:pPr>
            <w:r w:rsidRPr="00270A40">
              <w:rPr>
                <w:rFonts w:ascii="Times New Roman" w:hAnsi="Times New Roman" w:cs="Times New Roman"/>
                <w:b/>
                <w:color w:val="221E1F"/>
                <w:sz w:val="22"/>
                <w:szCs w:val="22"/>
              </w:rPr>
              <w:t>4.A.3.</w:t>
            </w:r>
            <w:r w:rsidRPr="00997CA7">
              <w:rPr>
                <w:rFonts w:ascii="Times New Roman" w:hAnsi="Times New Roman" w:cs="Times New Roman"/>
                <w:color w:val="221E1F"/>
                <w:sz w:val="22"/>
                <w:szCs w:val="22"/>
              </w:rPr>
              <w:t xml:space="preserve"> The program prepares an annual budget that supports the services and activities approved in the application and is timely in submitting well documented claims that clearly detail how grant funds are coded, tracked, and expended. </w:t>
            </w:r>
          </w:p>
          <w:p w:rsidR="00916713" w:rsidRPr="005B62B9" w:rsidRDefault="00916713" w:rsidP="00E87D0B">
            <w:pPr>
              <w:spacing w:after="0" w:line="240" w:lineRule="auto"/>
              <w:ind w:firstLine="19"/>
              <w:rPr>
                <w:rFonts w:ascii="Times New Roman" w:hAnsi="Times New Roman" w:cs="Times New Roman"/>
                <w:b/>
              </w:rPr>
            </w:pPr>
            <w:r w:rsidRPr="005B62B9">
              <w:rPr>
                <w:rFonts w:ascii="Times New Roman" w:hAnsi="Times New Roman" w:cs="Times New Roman"/>
                <w:b/>
                <w:u w:val="single"/>
              </w:rPr>
              <w:t>Sample Evidence</w:t>
            </w:r>
            <w:r w:rsidRPr="005B62B9">
              <w:rPr>
                <w:rFonts w:ascii="Times New Roman" w:hAnsi="Times New Roman" w:cs="Times New Roman"/>
                <w:b/>
              </w:rPr>
              <w:t>:</w:t>
            </w:r>
          </w:p>
          <w:p w:rsidR="00916713" w:rsidRPr="00530348" w:rsidRDefault="00916713" w:rsidP="00E87D0B">
            <w:pPr>
              <w:spacing w:after="0" w:line="240" w:lineRule="auto"/>
              <w:ind w:firstLine="19"/>
              <w:rPr>
                <w:rFonts w:ascii="Times New Roman" w:hAnsi="Times New Roman" w:cs="Times New Roman"/>
              </w:rPr>
            </w:pPr>
            <w:r w:rsidRPr="00530348">
              <w:rPr>
                <w:rFonts w:ascii="Times New Roman" w:hAnsi="Times New Roman" w:cs="Times New Roman"/>
              </w:rPr>
              <w:t>Budget worksheets</w:t>
            </w:r>
          </w:p>
          <w:p w:rsidR="00916713" w:rsidRPr="00997CA7" w:rsidRDefault="00916713" w:rsidP="00E87D0B">
            <w:pPr>
              <w:spacing w:after="0" w:line="240" w:lineRule="auto"/>
              <w:ind w:firstLine="19"/>
              <w:rPr>
                <w:rFonts w:ascii="Times New Roman" w:hAnsi="Times New Roman" w:cs="Times New Roman"/>
              </w:rPr>
            </w:pPr>
            <w:r>
              <w:rPr>
                <w:rFonts w:ascii="Times New Roman" w:hAnsi="Times New Roman" w:cs="Times New Roman"/>
              </w:rPr>
              <w:t>Personnel list</w:t>
            </w:r>
          </w:p>
          <w:p w:rsidR="00916713" w:rsidRPr="00997CA7" w:rsidRDefault="00916713" w:rsidP="00E87D0B">
            <w:pPr>
              <w:spacing w:after="0" w:line="240" w:lineRule="auto"/>
              <w:ind w:firstLine="19"/>
              <w:rPr>
                <w:rFonts w:ascii="Times New Roman" w:hAnsi="Times New Roman" w:cs="Times New Roman"/>
              </w:rPr>
            </w:pPr>
            <w:r>
              <w:rPr>
                <w:rFonts w:ascii="Times New Roman" w:hAnsi="Times New Roman" w:cs="Times New Roman"/>
              </w:rPr>
              <w:t>Account details</w:t>
            </w:r>
          </w:p>
          <w:p w:rsidR="00916713" w:rsidRPr="00997CA7" w:rsidRDefault="00916713" w:rsidP="00E87D0B">
            <w:pPr>
              <w:spacing w:after="0" w:line="240" w:lineRule="auto"/>
              <w:ind w:firstLine="19"/>
              <w:rPr>
                <w:rFonts w:ascii="Times New Roman" w:hAnsi="Times New Roman" w:cs="Times New Roman"/>
              </w:rPr>
            </w:pPr>
            <w:r w:rsidRPr="00997CA7">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Default="00916713" w:rsidP="00E87D0B">
            <w:pPr>
              <w:spacing w:after="0" w:line="240" w:lineRule="auto"/>
              <w:ind w:firstLine="19"/>
              <w:rPr>
                <w:rFonts w:ascii="Times New Roman" w:hAnsi="Times New Roman" w:cs="Times New Roman"/>
              </w:rPr>
            </w:pPr>
            <w:r>
              <w:rPr>
                <w:rFonts w:ascii="Times New Roman" w:hAnsi="Times New Roman" w:cs="Times New Roman"/>
              </w:rPr>
              <w:t>Describe how accounting codes are used to track expenditures including administrative percentages for federal and state funds.</w:t>
            </w:r>
          </w:p>
          <w:p w:rsidR="00916713" w:rsidRPr="00997CA7" w:rsidRDefault="00916713" w:rsidP="00E87D0B">
            <w:pPr>
              <w:spacing w:after="0" w:line="240" w:lineRule="auto"/>
              <w:ind w:firstLine="19"/>
              <w:rPr>
                <w:rFonts w:ascii="Times New Roman" w:hAnsi="Times New Roman" w:cs="Times New Roman"/>
              </w:rPr>
            </w:pPr>
            <w:r>
              <w:rPr>
                <w:rFonts w:ascii="Times New Roman" w:hAnsi="Times New Roman" w:cs="Times New Roman"/>
              </w:rPr>
              <w:t xml:space="preserve">What staff </w:t>
            </w:r>
            <w:proofErr w:type="spellStart"/>
            <w:r>
              <w:rPr>
                <w:rFonts w:ascii="Times New Roman" w:hAnsi="Times New Roman" w:cs="Times New Roman"/>
              </w:rPr>
              <w:t>positons</w:t>
            </w:r>
            <w:proofErr w:type="spellEnd"/>
            <w:r>
              <w:rPr>
                <w:rFonts w:ascii="Times New Roman" w:hAnsi="Times New Roman" w:cs="Times New Roman"/>
              </w:rPr>
              <w:t xml:space="preserve"> are supported by the federal budget (full and/or part time) instructional and/or administrative?</w:t>
            </w:r>
          </w:p>
        </w:tc>
        <w:tc>
          <w:tcPr>
            <w:tcW w:w="1014"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p>
        </w:tc>
      </w:tr>
      <w:tr w:rsidR="00916713" w:rsidRPr="00DD357B" w:rsidTr="00270A40">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shd w:val="clear" w:color="auto" w:fill="auto"/>
          </w:tcPr>
          <w:p w:rsidR="00916713" w:rsidRPr="00997CA7" w:rsidRDefault="00916713" w:rsidP="00E87D0B">
            <w:pPr>
              <w:widowControl/>
              <w:numPr>
                <w:ilvl w:val="1"/>
                <w:numId w:val="7"/>
              </w:numPr>
              <w:spacing w:after="0" w:line="240" w:lineRule="auto"/>
              <w:ind w:firstLine="19"/>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270A40">
        <w:trPr>
          <w:trHeight w:val="541"/>
          <w:jc w:val="center"/>
        </w:trPr>
        <w:tc>
          <w:tcPr>
            <w:tcW w:w="498" w:type="dxa"/>
            <w:vMerge/>
            <w:shd w:val="clear" w:color="auto" w:fill="auto"/>
          </w:tcPr>
          <w:p w:rsidR="00916713" w:rsidRDefault="00916713" w:rsidP="00E87D0B">
            <w:pPr>
              <w:tabs>
                <w:tab w:val="left" w:pos="360"/>
              </w:tabs>
              <w:spacing w:after="0" w:line="240" w:lineRule="auto"/>
            </w:pPr>
          </w:p>
        </w:tc>
        <w:tc>
          <w:tcPr>
            <w:tcW w:w="5683" w:type="dxa"/>
            <w:vMerge w:val="restart"/>
            <w:tcBorders>
              <w:right w:val="single" w:sz="4" w:space="0" w:color="auto"/>
            </w:tcBorders>
            <w:shd w:val="clear" w:color="auto" w:fill="auto"/>
          </w:tcPr>
          <w:p w:rsidR="00916713" w:rsidRPr="00997CA7" w:rsidRDefault="00916713" w:rsidP="00E87D0B">
            <w:pPr>
              <w:pStyle w:val="Pa32"/>
              <w:ind w:firstLine="19"/>
              <w:rPr>
                <w:rFonts w:ascii="Times New Roman" w:hAnsi="Times New Roman" w:cs="Times New Roman"/>
                <w:color w:val="221E1F"/>
                <w:sz w:val="22"/>
                <w:szCs w:val="22"/>
              </w:rPr>
            </w:pPr>
            <w:r w:rsidRPr="00270A40">
              <w:rPr>
                <w:rFonts w:ascii="Times New Roman" w:hAnsi="Times New Roman" w:cs="Times New Roman"/>
                <w:b/>
                <w:color w:val="221E1F"/>
                <w:sz w:val="22"/>
                <w:szCs w:val="22"/>
              </w:rPr>
              <w:t>4.A.4.</w:t>
            </w:r>
            <w:r w:rsidRPr="00997CA7">
              <w:rPr>
                <w:rFonts w:ascii="Times New Roman" w:hAnsi="Times New Roman" w:cs="Times New Roman"/>
                <w:color w:val="221E1F"/>
                <w:sz w:val="22"/>
                <w:szCs w:val="22"/>
              </w:rPr>
              <w:t xml:space="preserve"> The program has a process to track inventory purchased with federal and state AEL funds that is updated annually with a written policy for disposal of such items when out dated. </w:t>
            </w:r>
          </w:p>
          <w:p w:rsidR="00916713" w:rsidRPr="005B62B9" w:rsidRDefault="00916713" w:rsidP="00E87D0B">
            <w:pPr>
              <w:spacing w:after="0" w:line="240" w:lineRule="auto"/>
              <w:ind w:firstLine="19"/>
              <w:rPr>
                <w:rFonts w:ascii="Times New Roman" w:hAnsi="Times New Roman" w:cs="Times New Roman"/>
                <w:b/>
              </w:rPr>
            </w:pPr>
            <w:r w:rsidRPr="005B62B9">
              <w:rPr>
                <w:rFonts w:ascii="Times New Roman" w:hAnsi="Times New Roman" w:cs="Times New Roman"/>
                <w:b/>
                <w:u w:val="single"/>
              </w:rPr>
              <w:t>Sample Evidence</w:t>
            </w:r>
            <w:r w:rsidRPr="005B62B9">
              <w:rPr>
                <w:rFonts w:ascii="Times New Roman" w:hAnsi="Times New Roman" w:cs="Times New Roman"/>
                <w:b/>
              </w:rPr>
              <w:t>:</w:t>
            </w:r>
          </w:p>
          <w:p w:rsidR="00916713" w:rsidRDefault="00916713" w:rsidP="00E87D0B">
            <w:pPr>
              <w:spacing w:after="0" w:line="240" w:lineRule="auto"/>
              <w:ind w:firstLine="19"/>
              <w:rPr>
                <w:rFonts w:ascii="Times New Roman" w:hAnsi="Times New Roman" w:cs="Times New Roman"/>
              </w:rPr>
            </w:pPr>
            <w:r>
              <w:rPr>
                <w:rFonts w:ascii="Times New Roman" w:hAnsi="Times New Roman" w:cs="Times New Roman"/>
              </w:rPr>
              <w:t>Inventory list</w:t>
            </w:r>
          </w:p>
          <w:p w:rsidR="00916713" w:rsidRPr="00530348" w:rsidRDefault="00916713" w:rsidP="00E87D0B">
            <w:pPr>
              <w:spacing w:after="0" w:line="240" w:lineRule="auto"/>
              <w:ind w:firstLine="19"/>
              <w:rPr>
                <w:rFonts w:ascii="Times New Roman" w:hAnsi="Times New Roman" w:cs="Times New Roman"/>
              </w:rPr>
            </w:pPr>
            <w:r>
              <w:rPr>
                <w:rFonts w:ascii="Times New Roman" w:hAnsi="Times New Roman" w:cs="Times New Roman"/>
              </w:rPr>
              <w:t>Audit report - findings</w:t>
            </w:r>
          </w:p>
          <w:p w:rsidR="00916713" w:rsidRPr="00997CA7" w:rsidRDefault="00916713" w:rsidP="00E87D0B">
            <w:pPr>
              <w:spacing w:after="0" w:line="240" w:lineRule="auto"/>
              <w:ind w:firstLine="19"/>
              <w:rPr>
                <w:rFonts w:ascii="Times New Roman" w:hAnsi="Times New Roman" w:cs="Times New Roman"/>
              </w:rPr>
            </w:pPr>
            <w:r w:rsidRPr="00997CA7">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Default="00916713" w:rsidP="00E87D0B">
            <w:pPr>
              <w:spacing w:after="0" w:line="240" w:lineRule="auto"/>
              <w:ind w:firstLine="19"/>
              <w:rPr>
                <w:rFonts w:ascii="Times New Roman" w:hAnsi="Times New Roman" w:cs="Times New Roman"/>
              </w:rPr>
            </w:pPr>
            <w:r>
              <w:rPr>
                <w:rFonts w:ascii="Times New Roman" w:hAnsi="Times New Roman" w:cs="Times New Roman"/>
              </w:rPr>
              <w:t>Describe how the program maintains an equipment list and what information is included.</w:t>
            </w:r>
          </w:p>
          <w:p w:rsidR="00916713" w:rsidRPr="00997CA7" w:rsidRDefault="00916713" w:rsidP="00E87D0B">
            <w:pPr>
              <w:spacing w:after="0" w:line="240" w:lineRule="auto"/>
              <w:ind w:firstLine="19"/>
              <w:rPr>
                <w:rFonts w:ascii="Times New Roman" w:hAnsi="Times New Roman" w:cs="Times New Roman"/>
              </w:rPr>
            </w:pPr>
            <w:r>
              <w:rPr>
                <w:rFonts w:ascii="Times New Roman" w:hAnsi="Times New Roman" w:cs="Times New Roman"/>
              </w:rPr>
              <w:t>What is the program’s procurement procedures including requisition and liquidation policies?</w:t>
            </w:r>
          </w:p>
        </w:tc>
        <w:tc>
          <w:tcPr>
            <w:tcW w:w="1014"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p>
        </w:tc>
      </w:tr>
      <w:tr w:rsidR="00916713" w:rsidRPr="00DD357B" w:rsidTr="00270A40">
        <w:trPr>
          <w:trHeight w:val="1475"/>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shd w:val="clear" w:color="auto" w:fill="auto"/>
          </w:tcPr>
          <w:p w:rsidR="00916713" w:rsidRPr="00997CA7" w:rsidRDefault="00916713" w:rsidP="00E87D0B">
            <w:pPr>
              <w:widowControl/>
              <w:numPr>
                <w:ilvl w:val="1"/>
                <w:numId w:val="7"/>
              </w:numPr>
              <w:spacing w:after="0" w:line="240" w:lineRule="auto"/>
              <w:ind w:firstLine="19"/>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9127AF">
        <w:trPr>
          <w:trHeight w:val="541"/>
          <w:jc w:val="center"/>
        </w:trPr>
        <w:tc>
          <w:tcPr>
            <w:tcW w:w="498" w:type="dxa"/>
            <w:vMerge/>
            <w:shd w:val="clear" w:color="auto" w:fill="auto"/>
          </w:tcPr>
          <w:p w:rsidR="00916713" w:rsidRPr="00483A4C" w:rsidRDefault="00916713" w:rsidP="00E87D0B">
            <w:pPr>
              <w:widowControl/>
              <w:numPr>
                <w:ilvl w:val="1"/>
                <w:numId w:val="8"/>
              </w:numPr>
              <w:tabs>
                <w:tab w:val="left" w:pos="360"/>
              </w:tabs>
              <w:spacing w:after="0" w:line="240" w:lineRule="auto"/>
              <w:ind w:left="0" w:firstLine="0"/>
              <w:rPr>
                <w:szCs w:val="20"/>
              </w:rPr>
            </w:pPr>
          </w:p>
        </w:tc>
        <w:tc>
          <w:tcPr>
            <w:tcW w:w="5683" w:type="dxa"/>
            <w:vMerge w:val="restart"/>
            <w:tcBorders>
              <w:right w:val="single" w:sz="4" w:space="0" w:color="auto"/>
            </w:tcBorders>
          </w:tcPr>
          <w:p w:rsidR="00916713" w:rsidRPr="00997CA7" w:rsidRDefault="000F0FB9" w:rsidP="00E87D0B">
            <w:pPr>
              <w:pStyle w:val="Pa28"/>
              <w:ind w:firstLine="19"/>
              <w:rPr>
                <w:rFonts w:ascii="Times New Roman" w:hAnsi="Times New Roman" w:cs="Times New Roman"/>
                <w:color w:val="221E1F"/>
                <w:sz w:val="22"/>
                <w:szCs w:val="22"/>
              </w:rPr>
            </w:pPr>
            <w:r w:rsidRPr="000F0FB9">
              <w:rPr>
                <w:rFonts w:ascii="Times New Roman" w:hAnsi="Times New Roman" w:cs="Times New Roman"/>
                <w:b/>
                <w:color w:val="221E1F"/>
                <w:sz w:val="22"/>
                <w:szCs w:val="22"/>
              </w:rPr>
              <w:t>4.A.5</w:t>
            </w:r>
            <w:r>
              <w:rPr>
                <w:rFonts w:ascii="Times New Roman" w:hAnsi="Times New Roman" w:cs="Times New Roman"/>
                <w:b/>
                <w:color w:val="221E1F"/>
                <w:sz w:val="22"/>
                <w:szCs w:val="22"/>
              </w:rPr>
              <w:t>.</w:t>
            </w:r>
            <w:r w:rsidR="00916713" w:rsidRPr="00997CA7">
              <w:rPr>
                <w:rFonts w:ascii="Times New Roman" w:hAnsi="Times New Roman" w:cs="Times New Roman"/>
                <w:color w:val="221E1F"/>
                <w:sz w:val="22"/>
                <w:szCs w:val="22"/>
              </w:rPr>
              <w:t>The program has a policy to collect and maintain records of time and effort for each staff member that reflects appropriate alignment among the hours worked for AEL services, the hours in the budget, and the payroll.</w:t>
            </w:r>
          </w:p>
          <w:p w:rsidR="00916713" w:rsidRPr="00997CA7" w:rsidRDefault="00916713" w:rsidP="00E87D0B">
            <w:pPr>
              <w:spacing w:after="0" w:line="240" w:lineRule="auto"/>
              <w:ind w:firstLine="19"/>
              <w:rPr>
                <w:rFonts w:ascii="Times New Roman" w:hAnsi="Times New Roman" w:cs="Times New Roman"/>
              </w:rPr>
            </w:pPr>
            <w:r w:rsidRPr="00997CA7">
              <w:rPr>
                <w:rFonts w:ascii="Times New Roman" w:hAnsi="Times New Roman" w:cs="Times New Roman"/>
                <w:u w:val="single"/>
              </w:rPr>
              <w:t>Sample Evidence</w:t>
            </w:r>
            <w:r w:rsidRPr="00997CA7">
              <w:rPr>
                <w:rFonts w:ascii="Times New Roman" w:hAnsi="Times New Roman" w:cs="Times New Roman"/>
              </w:rPr>
              <w:t>:</w:t>
            </w:r>
          </w:p>
          <w:p w:rsidR="00916713" w:rsidRDefault="00916713" w:rsidP="00E87D0B">
            <w:pPr>
              <w:spacing w:after="0" w:line="240" w:lineRule="auto"/>
              <w:ind w:firstLine="19"/>
              <w:rPr>
                <w:rFonts w:ascii="Times New Roman" w:hAnsi="Times New Roman" w:cs="Times New Roman"/>
              </w:rPr>
            </w:pPr>
            <w:r>
              <w:rPr>
                <w:rFonts w:ascii="Times New Roman" w:hAnsi="Times New Roman" w:cs="Times New Roman"/>
              </w:rPr>
              <w:t>Time and effort sheets</w:t>
            </w:r>
          </w:p>
          <w:p w:rsidR="00916713" w:rsidRPr="005B62B9" w:rsidRDefault="00916713" w:rsidP="00E87D0B">
            <w:pPr>
              <w:spacing w:after="0" w:line="240" w:lineRule="auto"/>
              <w:ind w:firstLine="19"/>
              <w:rPr>
                <w:rFonts w:ascii="Times New Roman" w:hAnsi="Times New Roman" w:cs="Times New Roman"/>
              </w:rPr>
            </w:pPr>
            <w:r>
              <w:rPr>
                <w:rFonts w:ascii="Times New Roman" w:hAnsi="Times New Roman" w:cs="Times New Roman"/>
              </w:rPr>
              <w:t>Ledger details</w:t>
            </w:r>
          </w:p>
          <w:p w:rsidR="00916713" w:rsidRPr="00997CA7" w:rsidRDefault="00916713" w:rsidP="00E87D0B">
            <w:pPr>
              <w:spacing w:after="0" w:line="240" w:lineRule="auto"/>
              <w:ind w:firstLine="19"/>
              <w:rPr>
                <w:rFonts w:ascii="Times New Roman" w:hAnsi="Times New Roman" w:cs="Times New Roman"/>
              </w:rPr>
            </w:pPr>
            <w:r w:rsidRPr="00997CA7">
              <w:rPr>
                <w:rFonts w:ascii="Times New Roman" w:hAnsi="Times New Roman" w:cs="Times New Roman"/>
              </w:rPr>
              <w:t xml:space="preserve">Interviews or surveys of </w:t>
            </w:r>
            <w:r>
              <w:rPr>
                <w:rFonts w:ascii="Times New Roman" w:hAnsi="Times New Roman" w:cs="Times New Roman"/>
              </w:rPr>
              <w:t>instructor</w:t>
            </w:r>
            <w:r w:rsidRPr="00997CA7">
              <w:rPr>
                <w:rFonts w:ascii="Times New Roman" w:hAnsi="Times New Roman" w:cs="Times New Roman"/>
              </w:rPr>
              <w:t xml:space="preserve">s and staff </w:t>
            </w:r>
          </w:p>
          <w:p w:rsidR="00916713" w:rsidRPr="00997CA7" w:rsidRDefault="00916713" w:rsidP="00E87D0B">
            <w:pPr>
              <w:spacing w:after="0" w:line="240" w:lineRule="auto"/>
              <w:ind w:firstLine="19"/>
              <w:rPr>
                <w:rFonts w:ascii="Times New Roman" w:hAnsi="Times New Roman" w:cs="Times New Roman"/>
              </w:rPr>
            </w:pPr>
            <w:r w:rsidRPr="00997CA7">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Pr="00997CA7" w:rsidRDefault="00916713" w:rsidP="00E87D0B">
            <w:pPr>
              <w:spacing w:after="0" w:line="240" w:lineRule="auto"/>
              <w:ind w:firstLine="19"/>
              <w:rPr>
                <w:rFonts w:ascii="Times New Roman" w:hAnsi="Times New Roman" w:cs="Times New Roman"/>
              </w:rPr>
            </w:pPr>
            <w:r>
              <w:rPr>
                <w:rFonts w:ascii="Times New Roman" w:hAnsi="Times New Roman" w:cs="Times New Roman"/>
              </w:rPr>
              <w:t>How does your program distribute proportionate salary for an employee that works on multiple awards that is supported by personnel activity reports?</w:t>
            </w:r>
          </w:p>
        </w:tc>
        <w:tc>
          <w:tcPr>
            <w:tcW w:w="1014" w:type="dxa"/>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916713" w:rsidRPr="004A00A9" w:rsidRDefault="00916713" w:rsidP="00E87D0B">
            <w:pPr>
              <w:spacing w:after="0" w:line="240" w:lineRule="auto"/>
              <w:rPr>
                <w:rFonts w:ascii="Times New Roman" w:hAnsi="Times New Roman" w:cs="Times New Roman"/>
              </w:rPr>
            </w:pPr>
          </w:p>
        </w:tc>
      </w:tr>
      <w:tr w:rsidR="00916713" w:rsidRPr="00DD357B" w:rsidTr="009127AF">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tcPr>
          <w:p w:rsidR="00916713" w:rsidRPr="00997CA7" w:rsidRDefault="00916713" w:rsidP="00E87D0B">
            <w:pPr>
              <w:widowControl/>
              <w:numPr>
                <w:ilvl w:val="1"/>
                <w:numId w:val="7"/>
              </w:numPr>
              <w:spacing w:after="0" w:line="240" w:lineRule="auto"/>
              <w:ind w:left="0" w:firstLine="19"/>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270A40">
        <w:trPr>
          <w:trHeight w:val="541"/>
          <w:jc w:val="center"/>
        </w:trPr>
        <w:tc>
          <w:tcPr>
            <w:tcW w:w="498" w:type="dxa"/>
            <w:vMerge/>
            <w:shd w:val="clear" w:color="auto" w:fill="auto"/>
          </w:tcPr>
          <w:p w:rsidR="00916713" w:rsidRDefault="00916713" w:rsidP="00E87D0B">
            <w:pPr>
              <w:tabs>
                <w:tab w:val="left" w:pos="360"/>
              </w:tabs>
              <w:spacing w:after="0" w:line="240" w:lineRule="auto"/>
            </w:pPr>
          </w:p>
        </w:tc>
        <w:tc>
          <w:tcPr>
            <w:tcW w:w="5683" w:type="dxa"/>
            <w:vMerge w:val="restart"/>
            <w:tcBorders>
              <w:right w:val="single" w:sz="4" w:space="0" w:color="auto"/>
            </w:tcBorders>
            <w:shd w:val="clear" w:color="auto" w:fill="auto"/>
          </w:tcPr>
          <w:p w:rsidR="00916713" w:rsidRPr="00997CA7" w:rsidRDefault="00916713" w:rsidP="00E87D0B">
            <w:pPr>
              <w:pStyle w:val="Pa28"/>
              <w:ind w:firstLine="19"/>
              <w:rPr>
                <w:rFonts w:ascii="Times New Roman" w:hAnsi="Times New Roman" w:cs="Times New Roman"/>
                <w:color w:val="221E1F"/>
                <w:sz w:val="22"/>
                <w:szCs w:val="22"/>
              </w:rPr>
            </w:pPr>
            <w:r w:rsidRPr="00270A40">
              <w:rPr>
                <w:rFonts w:ascii="Times New Roman" w:hAnsi="Times New Roman" w:cs="Times New Roman"/>
                <w:b/>
                <w:color w:val="221E1F"/>
                <w:sz w:val="22"/>
                <w:szCs w:val="22"/>
              </w:rPr>
              <w:t>4.B.1.</w:t>
            </w:r>
            <w:r w:rsidRPr="00997CA7">
              <w:rPr>
                <w:rFonts w:ascii="Times New Roman" w:hAnsi="Times New Roman" w:cs="Times New Roman"/>
                <w:color w:val="221E1F"/>
                <w:sz w:val="22"/>
                <w:szCs w:val="22"/>
              </w:rPr>
              <w:t xml:space="preserve"> The program ensures that data collection is aligned with state and federal AEFLA requirements, and utilizing the Assessment Policy Guidelines and data dictionary in conjunction with the state approved data management system and approved forms. </w:t>
            </w:r>
          </w:p>
          <w:p w:rsidR="00916713" w:rsidRPr="00997CA7" w:rsidRDefault="00916713" w:rsidP="00E87D0B">
            <w:pPr>
              <w:spacing w:after="0" w:line="240" w:lineRule="auto"/>
              <w:ind w:firstLine="19"/>
              <w:rPr>
                <w:rFonts w:ascii="Times New Roman" w:hAnsi="Times New Roman" w:cs="Times New Roman"/>
              </w:rPr>
            </w:pPr>
            <w:r w:rsidRPr="00997CA7">
              <w:rPr>
                <w:rFonts w:ascii="Times New Roman" w:hAnsi="Times New Roman" w:cs="Times New Roman"/>
                <w:u w:val="single"/>
              </w:rPr>
              <w:t>Sample Evidence</w:t>
            </w:r>
            <w:r w:rsidRPr="00997CA7">
              <w:rPr>
                <w:rFonts w:ascii="Times New Roman" w:hAnsi="Times New Roman" w:cs="Times New Roman"/>
              </w:rPr>
              <w:t>:</w:t>
            </w:r>
          </w:p>
          <w:p w:rsidR="00916713" w:rsidRDefault="00916713" w:rsidP="00E87D0B">
            <w:pPr>
              <w:spacing w:after="0" w:line="240" w:lineRule="auto"/>
              <w:ind w:firstLine="19"/>
              <w:rPr>
                <w:rFonts w:ascii="Times New Roman" w:hAnsi="Times New Roman" w:cs="Times New Roman"/>
              </w:rPr>
            </w:pPr>
            <w:r>
              <w:rPr>
                <w:rFonts w:ascii="Times New Roman" w:hAnsi="Times New Roman" w:cs="Times New Roman"/>
              </w:rPr>
              <w:t>Data collection procedures documentation</w:t>
            </w:r>
          </w:p>
          <w:p w:rsidR="00916713" w:rsidRDefault="00916713" w:rsidP="00E87D0B">
            <w:pPr>
              <w:spacing w:after="0" w:line="240" w:lineRule="auto"/>
              <w:ind w:firstLine="19"/>
              <w:rPr>
                <w:rFonts w:ascii="Times New Roman" w:hAnsi="Times New Roman" w:cs="Times New Roman"/>
              </w:rPr>
            </w:pPr>
            <w:r>
              <w:rPr>
                <w:rFonts w:ascii="Times New Roman" w:hAnsi="Times New Roman" w:cs="Times New Roman"/>
              </w:rPr>
              <w:t>TE® reports</w:t>
            </w:r>
          </w:p>
          <w:p w:rsidR="00916713" w:rsidRPr="005B62B9" w:rsidRDefault="00916713" w:rsidP="00E87D0B">
            <w:pPr>
              <w:spacing w:after="0" w:line="240" w:lineRule="auto"/>
              <w:ind w:firstLine="19"/>
              <w:rPr>
                <w:rFonts w:ascii="Times New Roman" w:hAnsi="Times New Roman" w:cs="Times New Roman"/>
              </w:rPr>
            </w:pPr>
            <w:r>
              <w:rPr>
                <w:rFonts w:ascii="Times New Roman" w:hAnsi="Times New Roman" w:cs="Times New Roman"/>
              </w:rPr>
              <w:t>Irregularity reports</w:t>
            </w:r>
          </w:p>
          <w:p w:rsidR="00916713" w:rsidRPr="00997CA7" w:rsidRDefault="00916713" w:rsidP="00E87D0B">
            <w:pPr>
              <w:spacing w:after="0" w:line="240" w:lineRule="auto"/>
              <w:ind w:firstLine="19"/>
              <w:rPr>
                <w:rFonts w:ascii="Times New Roman" w:hAnsi="Times New Roman" w:cs="Times New Roman"/>
              </w:rPr>
            </w:pPr>
            <w:r w:rsidRPr="00997CA7">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Default="00916713" w:rsidP="00E87D0B">
            <w:pPr>
              <w:spacing w:after="0" w:line="240" w:lineRule="auto"/>
              <w:ind w:firstLine="19"/>
              <w:rPr>
                <w:rFonts w:ascii="Times New Roman" w:hAnsi="Times New Roman" w:cs="Times New Roman"/>
              </w:rPr>
            </w:pPr>
            <w:r>
              <w:rPr>
                <w:rFonts w:ascii="Times New Roman" w:hAnsi="Times New Roman" w:cs="Times New Roman"/>
              </w:rPr>
              <w:t>What procedures has the program taken to ensure accurate data?</w:t>
            </w:r>
          </w:p>
          <w:p w:rsidR="00916713" w:rsidRPr="00997CA7" w:rsidRDefault="00916713" w:rsidP="00E87D0B">
            <w:pPr>
              <w:spacing w:after="0" w:line="240" w:lineRule="auto"/>
              <w:ind w:firstLine="19"/>
              <w:rPr>
                <w:rFonts w:ascii="Times New Roman" w:hAnsi="Times New Roman" w:cs="Times New Roman"/>
              </w:rPr>
            </w:pPr>
            <w:r>
              <w:rPr>
                <w:rFonts w:ascii="Times New Roman" w:hAnsi="Times New Roman" w:cs="Times New Roman"/>
              </w:rPr>
              <w:t>What are your procedures for dealing with out-of-range scores?</w:t>
            </w:r>
          </w:p>
        </w:tc>
        <w:tc>
          <w:tcPr>
            <w:tcW w:w="1014"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p>
        </w:tc>
      </w:tr>
      <w:tr w:rsidR="00916713" w:rsidRPr="00DD357B" w:rsidTr="00270A40">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shd w:val="clear" w:color="auto" w:fill="auto"/>
          </w:tcPr>
          <w:p w:rsidR="00916713" w:rsidRPr="00997CA7" w:rsidRDefault="00916713" w:rsidP="00E87D0B">
            <w:pPr>
              <w:widowControl/>
              <w:numPr>
                <w:ilvl w:val="1"/>
                <w:numId w:val="7"/>
              </w:numPr>
              <w:spacing w:after="0" w:line="240" w:lineRule="auto"/>
              <w:ind w:firstLine="19"/>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9127AF">
        <w:trPr>
          <w:trHeight w:val="541"/>
          <w:jc w:val="center"/>
        </w:trPr>
        <w:tc>
          <w:tcPr>
            <w:tcW w:w="498" w:type="dxa"/>
            <w:vMerge/>
            <w:shd w:val="clear" w:color="auto" w:fill="auto"/>
          </w:tcPr>
          <w:p w:rsidR="00916713" w:rsidRDefault="00916713" w:rsidP="00E87D0B">
            <w:pPr>
              <w:tabs>
                <w:tab w:val="left" w:pos="360"/>
              </w:tabs>
              <w:spacing w:after="0" w:line="240" w:lineRule="auto"/>
            </w:pPr>
          </w:p>
        </w:tc>
        <w:tc>
          <w:tcPr>
            <w:tcW w:w="5683" w:type="dxa"/>
            <w:vMerge w:val="restart"/>
            <w:tcBorders>
              <w:right w:val="single" w:sz="4" w:space="0" w:color="auto"/>
            </w:tcBorders>
          </w:tcPr>
          <w:p w:rsidR="00916713" w:rsidRPr="00997CA7" w:rsidRDefault="00916713" w:rsidP="00E87D0B">
            <w:pPr>
              <w:pStyle w:val="Pa28"/>
              <w:ind w:firstLine="19"/>
              <w:rPr>
                <w:rFonts w:ascii="Times New Roman" w:hAnsi="Times New Roman" w:cs="Times New Roman"/>
                <w:color w:val="221E1F"/>
                <w:sz w:val="22"/>
                <w:szCs w:val="22"/>
              </w:rPr>
            </w:pPr>
            <w:r w:rsidRPr="00270A40">
              <w:rPr>
                <w:rFonts w:ascii="Times New Roman" w:hAnsi="Times New Roman" w:cs="Times New Roman"/>
                <w:b/>
                <w:color w:val="221E1F"/>
                <w:sz w:val="22"/>
                <w:szCs w:val="22"/>
                <w:shd w:val="clear" w:color="auto" w:fill="BFBFBF" w:themeFill="background1" w:themeFillShade="BF"/>
              </w:rPr>
              <w:t>4.B.3.</w:t>
            </w:r>
            <w:r w:rsidRPr="00997CA7">
              <w:rPr>
                <w:rFonts w:ascii="Times New Roman" w:hAnsi="Times New Roman" w:cs="Times New Roman"/>
                <w:color w:val="221E1F"/>
                <w:sz w:val="22"/>
                <w:szCs w:val="22"/>
              </w:rPr>
              <w:t xml:space="preserve"> The program’s process for data collection ensures credibility with a documented procedure for correcting errors and resolving missing data. </w:t>
            </w:r>
          </w:p>
          <w:p w:rsidR="00916713" w:rsidRPr="00997CA7" w:rsidRDefault="00916713" w:rsidP="00E87D0B">
            <w:pPr>
              <w:spacing w:after="0" w:line="240" w:lineRule="auto"/>
              <w:ind w:firstLine="19"/>
              <w:rPr>
                <w:rFonts w:ascii="Times New Roman" w:hAnsi="Times New Roman" w:cs="Times New Roman"/>
              </w:rPr>
            </w:pPr>
            <w:r w:rsidRPr="00997CA7">
              <w:rPr>
                <w:rFonts w:ascii="Times New Roman" w:hAnsi="Times New Roman" w:cs="Times New Roman"/>
                <w:u w:val="single"/>
              </w:rPr>
              <w:t>Sample Evidence</w:t>
            </w:r>
            <w:r w:rsidRPr="00997CA7">
              <w:rPr>
                <w:rFonts w:ascii="Times New Roman" w:hAnsi="Times New Roman" w:cs="Times New Roman"/>
              </w:rPr>
              <w:t>:</w:t>
            </w:r>
          </w:p>
          <w:p w:rsidR="00916713" w:rsidRDefault="00916713" w:rsidP="00E87D0B">
            <w:pPr>
              <w:spacing w:after="0" w:line="240" w:lineRule="auto"/>
              <w:ind w:firstLine="19"/>
              <w:rPr>
                <w:rFonts w:ascii="Times New Roman" w:hAnsi="Times New Roman" w:cs="Times New Roman"/>
              </w:rPr>
            </w:pPr>
            <w:r>
              <w:rPr>
                <w:rFonts w:ascii="Times New Roman" w:hAnsi="Times New Roman" w:cs="Times New Roman"/>
              </w:rPr>
              <w:t>Documentation of data correction procedures</w:t>
            </w:r>
          </w:p>
          <w:p w:rsidR="00916713" w:rsidRPr="005B62B9" w:rsidRDefault="00916713" w:rsidP="00E87D0B">
            <w:pPr>
              <w:spacing w:after="0" w:line="240" w:lineRule="auto"/>
              <w:ind w:firstLine="19"/>
              <w:rPr>
                <w:rFonts w:ascii="Times New Roman" w:hAnsi="Times New Roman" w:cs="Times New Roman"/>
              </w:rPr>
            </w:pPr>
            <w:r>
              <w:rPr>
                <w:rFonts w:ascii="Times New Roman" w:hAnsi="Times New Roman" w:cs="Times New Roman"/>
              </w:rPr>
              <w:t>Meeting minutes/emails</w:t>
            </w:r>
          </w:p>
          <w:p w:rsidR="00916713" w:rsidRPr="00997CA7" w:rsidRDefault="00916713" w:rsidP="00E87D0B">
            <w:pPr>
              <w:spacing w:after="0" w:line="240" w:lineRule="auto"/>
              <w:ind w:firstLine="19"/>
              <w:rPr>
                <w:rFonts w:ascii="Times New Roman" w:hAnsi="Times New Roman" w:cs="Times New Roman"/>
              </w:rPr>
            </w:pPr>
            <w:r w:rsidRPr="00997CA7">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Default="00916713" w:rsidP="00E87D0B">
            <w:pPr>
              <w:spacing w:after="0" w:line="240" w:lineRule="auto"/>
              <w:ind w:firstLine="19"/>
              <w:rPr>
                <w:rFonts w:ascii="Times New Roman" w:hAnsi="Times New Roman" w:cs="Times New Roman"/>
              </w:rPr>
            </w:pPr>
            <w:r>
              <w:rPr>
                <w:rFonts w:ascii="Times New Roman" w:hAnsi="Times New Roman" w:cs="Times New Roman"/>
              </w:rPr>
              <w:t>What procedures are in place for correcting errors and resolving missing data?</w:t>
            </w:r>
          </w:p>
          <w:p w:rsidR="00916713" w:rsidRPr="00997CA7" w:rsidRDefault="00916713" w:rsidP="00E87D0B">
            <w:pPr>
              <w:spacing w:after="0" w:line="240" w:lineRule="auto"/>
              <w:ind w:firstLine="19"/>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p>
        </w:tc>
      </w:tr>
      <w:tr w:rsidR="00916713" w:rsidRPr="00DD357B" w:rsidTr="009127AF">
        <w:trPr>
          <w:trHeight w:val="1475"/>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tcPr>
          <w:p w:rsidR="00916713" w:rsidRPr="00997CA7" w:rsidRDefault="00916713" w:rsidP="00E87D0B">
            <w:pPr>
              <w:widowControl/>
              <w:numPr>
                <w:ilvl w:val="1"/>
                <w:numId w:val="7"/>
              </w:numPr>
              <w:spacing w:after="0" w:line="240" w:lineRule="auto"/>
              <w:ind w:firstLine="19"/>
              <w:rPr>
                <w:rFonts w:ascii="Times New Roman" w:hAnsi="Times New Roman" w:cs="Times New Roman"/>
              </w:rPr>
            </w:pPr>
          </w:p>
        </w:tc>
        <w:tc>
          <w:tcPr>
            <w:tcW w:w="4349" w:type="dxa"/>
            <w:gridSpan w:val="6"/>
            <w:tcBorders>
              <w:top w:val="single" w:sz="4" w:space="0" w:color="auto"/>
              <w:left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270A40">
        <w:trPr>
          <w:trHeight w:val="541"/>
          <w:jc w:val="center"/>
        </w:trPr>
        <w:tc>
          <w:tcPr>
            <w:tcW w:w="498" w:type="dxa"/>
            <w:vMerge/>
            <w:shd w:val="clear" w:color="auto" w:fill="auto"/>
          </w:tcPr>
          <w:p w:rsidR="00916713" w:rsidRPr="00483A4C" w:rsidRDefault="00916713" w:rsidP="00E87D0B">
            <w:pPr>
              <w:widowControl/>
              <w:numPr>
                <w:ilvl w:val="1"/>
                <w:numId w:val="8"/>
              </w:numPr>
              <w:tabs>
                <w:tab w:val="left" w:pos="360"/>
              </w:tabs>
              <w:spacing w:after="0" w:line="240" w:lineRule="auto"/>
              <w:ind w:left="0" w:firstLine="0"/>
              <w:rPr>
                <w:szCs w:val="20"/>
              </w:rPr>
            </w:pPr>
          </w:p>
        </w:tc>
        <w:tc>
          <w:tcPr>
            <w:tcW w:w="5683" w:type="dxa"/>
            <w:vMerge w:val="restart"/>
            <w:tcBorders>
              <w:right w:val="single" w:sz="4" w:space="0" w:color="auto"/>
            </w:tcBorders>
            <w:shd w:val="clear" w:color="auto" w:fill="auto"/>
          </w:tcPr>
          <w:p w:rsidR="00916713" w:rsidRPr="00997CA7" w:rsidRDefault="00916713" w:rsidP="00E87D0B">
            <w:pPr>
              <w:pStyle w:val="Pa28"/>
              <w:ind w:firstLine="19"/>
              <w:rPr>
                <w:rFonts w:ascii="Times New Roman" w:hAnsi="Times New Roman" w:cs="Times New Roman"/>
                <w:color w:val="221E1F"/>
                <w:sz w:val="22"/>
                <w:szCs w:val="22"/>
              </w:rPr>
            </w:pPr>
            <w:r w:rsidRPr="00270A40">
              <w:rPr>
                <w:rFonts w:ascii="Times New Roman" w:hAnsi="Times New Roman" w:cs="Times New Roman"/>
                <w:b/>
                <w:color w:val="221E1F"/>
                <w:sz w:val="22"/>
                <w:szCs w:val="22"/>
              </w:rPr>
              <w:t>4.B.4.</w:t>
            </w:r>
            <w:r w:rsidRPr="00997CA7">
              <w:rPr>
                <w:rFonts w:ascii="Times New Roman" w:hAnsi="Times New Roman" w:cs="Times New Roman"/>
                <w:color w:val="221E1F"/>
                <w:sz w:val="22"/>
                <w:szCs w:val="22"/>
              </w:rPr>
              <w:t xml:space="preserve"> The program provides regular trainings, at least quarterly, detailing data integrity, National Reporting System guidelines, current performance and state negotiated benchmarks, including the post-test rate. </w:t>
            </w:r>
          </w:p>
          <w:p w:rsidR="00916713" w:rsidRPr="005B62B9" w:rsidRDefault="00916713" w:rsidP="00E87D0B">
            <w:pPr>
              <w:spacing w:after="0" w:line="240" w:lineRule="auto"/>
              <w:ind w:firstLine="19"/>
              <w:rPr>
                <w:rFonts w:ascii="Times New Roman" w:hAnsi="Times New Roman" w:cs="Times New Roman"/>
                <w:b/>
              </w:rPr>
            </w:pPr>
            <w:r w:rsidRPr="005B62B9">
              <w:rPr>
                <w:rFonts w:ascii="Times New Roman" w:hAnsi="Times New Roman" w:cs="Times New Roman"/>
                <w:b/>
                <w:u w:val="single"/>
              </w:rPr>
              <w:t>Sample Evidence</w:t>
            </w:r>
            <w:r w:rsidRPr="005B62B9">
              <w:rPr>
                <w:rFonts w:ascii="Times New Roman" w:hAnsi="Times New Roman" w:cs="Times New Roman"/>
                <w:b/>
              </w:rPr>
              <w:t>:</w:t>
            </w:r>
          </w:p>
          <w:p w:rsidR="00916713" w:rsidRPr="005B62B9" w:rsidRDefault="00916713" w:rsidP="00E87D0B">
            <w:pPr>
              <w:spacing w:after="0" w:line="240" w:lineRule="auto"/>
              <w:ind w:firstLine="19"/>
              <w:rPr>
                <w:rFonts w:ascii="Times New Roman" w:hAnsi="Times New Roman" w:cs="Times New Roman"/>
              </w:rPr>
            </w:pPr>
            <w:r>
              <w:rPr>
                <w:rFonts w:ascii="Times New Roman" w:hAnsi="Times New Roman" w:cs="Times New Roman"/>
              </w:rPr>
              <w:t>Training agenda/meeting minutes/sign-in sheets</w:t>
            </w:r>
          </w:p>
          <w:p w:rsidR="00916713" w:rsidRPr="00997CA7" w:rsidRDefault="00916713" w:rsidP="00E87D0B">
            <w:pPr>
              <w:spacing w:after="0" w:line="240" w:lineRule="auto"/>
              <w:ind w:firstLine="19"/>
              <w:rPr>
                <w:rFonts w:ascii="Times New Roman" w:hAnsi="Times New Roman" w:cs="Times New Roman"/>
              </w:rPr>
            </w:pPr>
            <w:r w:rsidRPr="00997CA7">
              <w:rPr>
                <w:rFonts w:ascii="Times New Roman" w:hAnsi="Times New Roman" w:cs="Times New Roman"/>
              </w:rPr>
              <w:t xml:space="preserve">Interviews or surveys of </w:t>
            </w:r>
            <w:r>
              <w:rPr>
                <w:rFonts w:ascii="Times New Roman" w:hAnsi="Times New Roman" w:cs="Times New Roman"/>
              </w:rPr>
              <w:t>instructor</w:t>
            </w:r>
            <w:r w:rsidRPr="00997CA7">
              <w:rPr>
                <w:rFonts w:ascii="Times New Roman" w:hAnsi="Times New Roman" w:cs="Times New Roman"/>
              </w:rPr>
              <w:t xml:space="preserve">s and staff </w:t>
            </w:r>
          </w:p>
          <w:p w:rsidR="00916713" w:rsidRPr="00997CA7" w:rsidRDefault="00916713" w:rsidP="00E87D0B">
            <w:pPr>
              <w:spacing w:after="0" w:line="240" w:lineRule="auto"/>
              <w:ind w:firstLine="19"/>
              <w:rPr>
                <w:rFonts w:ascii="Times New Roman" w:hAnsi="Times New Roman" w:cs="Times New Roman"/>
              </w:rPr>
            </w:pPr>
            <w:r w:rsidRPr="00997CA7">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Default="00916713" w:rsidP="00E87D0B">
            <w:pPr>
              <w:spacing w:after="0" w:line="240" w:lineRule="auto"/>
              <w:ind w:firstLine="19"/>
              <w:rPr>
                <w:rFonts w:ascii="Times New Roman" w:hAnsi="Times New Roman" w:cs="Times New Roman"/>
              </w:rPr>
            </w:pPr>
            <w:r>
              <w:rPr>
                <w:rFonts w:ascii="Times New Roman" w:hAnsi="Times New Roman" w:cs="Times New Roman"/>
              </w:rPr>
              <w:t>What data reports are discussed with instructors in regard to program improvement?</w:t>
            </w:r>
          </w:p>
          <w:p w:rsidR="00916713" w:rsidRPr="00997CA7" w:rsidRDefault="00916713" w:rsidP="00E87D0B">
            <w:pPr>
              <w:spacing w:after="0" w:line="240" w:lineRule="auto"/>
              <w:ind w:firstLine="19"/>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80" w:type="dxa"/>
            <w:gridSpan w:val="2"/>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80"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75" w:type="dxa"/>
            <w:gridSpan w:val="2"/>
            <w:tcBorders>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p>
        </w:tc>
      </w:tr>
      <w:tr w:rsidR="00916713" w:rsidRPr="00DD357B" w:rsidTr="00270A40">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shd w:val="clear" w:color="auto" w:fill="auto"/>
          </w:tcPr>
          <w:p w:rsidR="00916713" w:rsidRPr="00997CA7" w:rsidRDefault="00916713" w:rsidP="00E87D0B">
            <w:pPr>
              <w:widowControl/>
              <w:numPr>
                <w:ilvl w:val="1"/>
                <w:numId w:val="7"/>
              </w:numPr>
              <w:spacing w:after="0" w:line="240" w:lineRule="auto"/>
              <w:ind w:firstLine="19"/>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9127AF">
        <w:trPr>
          <w:trHeight w:val="541"/>
          <w:jc w:val="center"/>
        </w:trPr>
        <w:tc>
          <w:tcPr>
            <w:tcW w:w="498" w:type="dxa"/>
            <w:vMerge/>
            <w:shd w:val="clear" w:color="auto" w:fill="auto"/>
          </w:tcPr>
          <w:p w:rsidR="00916713" w:rsidRDefault="00916713" w:rsidP="00E87D0B">
            <w:pPr>
              <w:tabs>
                <w:tab w:val="left" w:pos="360"/>
              </w:tabs>
              <w:spacing w:after="0" w:line="240" w:lineRule="auto"/>
            </w:pPr>
          </w:p>
        </w:tc>
        <w:tc>
          <w:tcPr>
            <w:tcW w:w="5683" w:type="dxa"/>
            <w:vMerge w:val="restart"/>
            <w:tcBorders>
              <w:right w:val="single" w:sz="4" w:space="0" w:color="auto"/>
            </w:tcBorders>
          </w:tcPr>
          <w:p w:rsidR="00916713" w:rsidRPr="00997CA7" w:rsidRDefault="00916713" w:rsidP="00E87D0B">
            <w:pPr>
              <w:pStyle w:val="Pa32"/>
              <w:ind w:firstLine="19"/>
              <w:rPr>
                <w:rFonts w:ascii="Times New Roman" w:hAnsi="Times New Roman" w:cs="Times New Roman"/>
                <w:color w:val="221E1F"/>
                <w:sz w:val="22"/>
                <w:szCs w:val="22"/>
              </w:rPr>
            </w:pPr>
            <w:r w:rsidRPr="00270A40">
              <w:rPr>
                <w:rFonts w:ascii="Times New Roman" w:hAnsi="Times New Roman" w:cs="Times New Roman"/>
                <w:b/>
                <w:color w:val="221E1F"/>
                <w:sz w:val="22"/>
                <w:szCs w:val="22"/>
                <w:shd w:val="clear" w:color="auto" w:fill="BFBFBF" w:themeFill="background1" w:themeFillShade="BF"/>
              </w:rPr>
              <w:t>4.C.1.</w:t>
            </w:r>
            <w:r w:rsidRPr="00997CA7">
              <w:rPr>
                <w:rFonts w:ascii="Times New Roman" w:hAnsi="Times New Roman" w:cs="Times New Roman"/>
                <w:color w:val="221E1F"/>
                <w:sz w:val="22"/>
                <w:szCs w:val="22"/>
              </w:rPr>
              <w:t xml:space="preserve"> The program administration ensures that all staff members meet reporting and record keeping requirements, including training, annually or as applicable, defined by the Iowa Assessment Policy Guidelines and state requirements, to secure personally identifiable information. </w:t>
            </w:r>
          </w:p>
          <w:p w:rsidR="00916713" w:rsidRPr="005B62B9" w:rsidRDefault="00916713" w:rsidP="00E87D0B">
            <w:pPr>
              <w:spacing w:after="0" w:line="240" w:lineRule="auto"/>
              <w:ind w:firstLine="19"/>
              <w:rPr>
                <w:rFonts w:ascii="Times New Roman" w:hAnsi="Times New Roman" w:cs="Times New Roman"/>
                <w:b/>
              </w:rPr>
            </w:pPr>
            <w:r w:rsidRPr="005B62B9">
              <w:rPr>
                <w:rFonts w:ascii="Times New Roman" w:hAnsi="Times New Roman" w:cs="Times New Roman"/>
                <w:b/>
                <w:u w:val="single"/>
              </w:rPr>
              <w:t>Sample Evidence</w:t>
            </w:r>
            <w:r w:rsidRPr="005B62B9">
              <w:rPr>
                <w:rFonts w:ascii="Times New Roman" w:hAnsi="Times New Roman" w:cs="Times New Roman"/>
                <w:b/>
              </w:rPr>
              <w:t>:</w:t>
            </w:r>
          </w:p>
          <w:p w:rsidR="00916713" w:rsidRPr="005B62B9" w:rsidRDefault="00916713" w:rsidP="00E87D0B">
            <w:pPr>
              <w:spacing w:after="0" w:line="240" w:lineRule="auto"/>
              <w:ind w:firstLine="19"/>
              <w:rPr>
                <w:rFonts w:ascii="Times New Roman" w:hAnsi="Times New Roman" w:cs="Times New Roman"/>
              </w:rPr>
            </w:pPr>
            <w:r>
              <w:rPr>
                <w:rFonts w:ascii="Times New Roman" w:hAnsi="Times New Roman" w:cs="Times New Roman"/>
              </w:rPr>
              <w:t>Personnel list of proctors and data specialists</w:t>
            </w:r>
          </w:p>
          <w:p w:rsidR="00916713" w:rsidRPr="00997CA7" w:rsidRDefault="00916713" w:rsidP="00E87D0B">
            <w:pPr>
              <w:spacing w:after="0" w:line="240" w:lineRule="auto"/>
              <w:ind w:firstLine="19"/>
              <w:rPr>
                <w:rFonts w:ascii="Times New Roman" w:hAnsi="Times New Roman" w:cs="Times New Roman"/>
              </w:rPr>
            </w:pPr>
            <w:r>
              <w:rPr>
                <w:rFonts w:ascii="Times New Roman" w:hAnsi="Times New Roman" w:cs="Times New Roman"/>
              </w:rPr>
              <w:t>Certification documentation</w:t>
            </w:r>
          </w:p>
          <w:p w:rsidR="00916713" w:rsidRPr="00997CA7" w:rsidRDefault="00916713" w:rsidP="00E87D0B">
            <w:pPr>
              <w:spacing w:after="0" w:line="240" w:lineRule="auto"/>
              <w:ind w:firstLine="19"/>
              <w:rPr>
                <w:rFonts w:ascii="Times New Roman" w:hAnsi="Times New Roman" w:cs="Times New Roman"/>
              </w:rPr>
            </w:pPr>
            <w:r w:rsidRPr="00997CA7">
              <w:rPr>
                <w:rFonts w:ascii="Times New Roman" w:hAnsi="Times New Roman" w:cs="Times New Roman"/>
              </w:rPr>
              <w:t xml:space="preserve">Notes from </w:t>
            </w:r>
            <w:r>
              <w:rPr>
                <w:rFonts w:ascii="Times New Roman" w:hAnsi="Times New Roman" w:cs="Times New Roman"/>
              </w:rPr>
              <w:t>training meetings</w:t>
            </w:r>
          </w:p>
          <w:p w:rsidR="00916713" w:rsidRPr="00997CA7" w:rsidRDefault="00916713" w:rsidP="00E87D0B">
            <w:pPr>
              <w:spacing w:after="0" w:line="240" w:lineRule="auto"/>
              <w:ind w:firstLine="19"/>
              <w:rPr>
                <w:rFonts w:ascii="Times New Roman" w:hAnsi="Times New Roman" w:cs="Times New Roman"/>
              </w:rPr>
            </w:pPr>
            <w:r w:rsidRPr="00997CA7">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Pr="00997CA7" w:rsidRDefault="00916713" w:rsidP="00E87D0B">
            <w:pPr>
              <w:spacing w:after="0" w:line="240" w:lineRule="auto"/>
              <w:ind w:firstLine="19"/>
              <w:rPr>
                <w:rFonts w:ascii="Times New Roman" w:hAnsi="Times New Roman" w:cs="Times New Roman"/>
              </w:rPr>
            </w:pPr>
            <w:r>
              <w:rPr>
                <w:rFonts w:ascii="Times New Roman" w:hAnsi="Times New Roman" w:cs="Times New Roman"/>
              </w:rPr>
              <w:t>Describe the process used by the program to re-certify annually for CASAS or TABE assessment.</w:t>
            </w:r>
          </w:p>
        </w:tc>
        <w:tc>
          <w:tcPr>
            <w:tcW w:w="1014"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80" w:type="dxa"/>
            <w:gridSpan w:val="2"/>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80"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75" w:type="dxa"/>
            <w:gridSpan w:val="2"/>
            <w:tcBorders>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p>
        </w:tc>
      </w:tr>
      <w:tr w:rsidR="00916713" w:rsidRPr="00DD357B" w:rsidTr="009127AF">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tcPr>
          <w:p w:rsidR="00916713" w:rsidRPr="00997CA7" w:rsidRDefault="00916713" w:rsidP="00E87D0B">
            <w:pPr>
              <w:widowControl/>
              <w:numPr>
                <w:ilvl w:val="1"/>
                <w:numId w:val="7"/>
              </w:numPr>
              <w:spacing w:after="0" w:line="240" w:lineRule="auto"/>
              <w:ind w:firstLine="19"/>
              <w:rPr>
                <w:rFonts w:ascii="Times New Roman" w:hAnsi="Times New Roman" w:cs="Times New Roman"/>
              </w:rPr>
            </w:pPr>
          </w:p>
        </w:tc>
        <w:tc>
          <w:tcPr>
            <w:tcW w:w="4349" w:type="dxa"/>
            <w:gridSpan w:val="6"/>
            <w:tcBorders>
              <w:top w:val="single" w:sz="4" w:space="0" w:color="auto"/>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9127AF">
        <w:trPr>
          <w:trHeight w:val="541"/>
          <w:jc w:val="center"/>
        </w:trPr>
        <w:tc>
          <w:tcPr>
            <w:tcW w:w="498" w:type="dxa"/>
            <w:vMerge/>
            <w:shd w:val="clear" w:color="auto" w:fill="auto"/>
          </w:tcPr>
          <w:p w:rsidR="00916713" w:rsidRPr="00483A4C" w:rsidRDefault="00916713" w:rsidP="00E87D0B">
            <w:pPr>
              <w:widowControl/>
              <w:numPr>
                <w:ilvl w:val="1"/>
                <w:numId w:val="8"/>
              </w:numPr>
              <w:tabs>
                <w:tab w:val="left" w:pos="360"/>
              </w:tabs>
              <w:spacing w:after="0" w:line="240" w:lineRule="auto"/>
              <w:ind w:left="0" w:firstLine="0"/>
              <w:rPr>
                <w:szCs w:val="20"/>
              </w:rPr>
            </w:pPr>
          </w:p>
        </w:tc>
        <w:tc>
          <w:tcPr>
            <w:tcW w:w="5683" w:type="dxa"/>
            <w:vMerge w:val="restart"/>
            <w:tcBorders>
              <w:right w:val="single" w:sz="4" w:space="0" w:color="auto"/>
            </w:tcBorders>
          </w:tcPr>
          <w:p w:rsidR="00916713" w:rsidRPr="00997CA7" w:rsidRDefault="00916713" w:rsidP="00E87D0B">
            <w:pPr>
              <w:pStyle w:val="Pa32"/>
              <w:ind w:firstLine="19"/>
              <w:rPr>
                <w:rFonts w:ascii="Times New Roman" w:hAnsi="Times New Roman" w:cs="Times New Roman"/>
                <w:color w:val="221E1F"/>
                <w:sz w:val="22"/>
                <w:szCs w:val="22"/>
              </w:rPr>
            </w:pPr>
            <w:r w:rsidRPr="00270A40">
              <w:rPr>
                <w:rFonts w:ascii="Times New Roman" w:hAnsi="Times New Roman" w:cs="Times New Roman"/>
                <w:b/>
                <w:color w:val="221E1F"/>
                <w:sz w:val="22"/>
                <w:szCs w:val="22"/>
                <w:shd w:val="clear" w:color="auto" w:fill="BFBFBF" w:themeFill="background1" w:themeFillShade="BF"/>
              </w:rPr>
              <w:t>4.C.2.</w:t>
            </w:r>
            <w:r w:rsidRPr="00997CA7">
              <w:rPr>
                <w:rFonts w:ascii="Times New Roman" w:hAnsi="Times New Roman" w:cs="Times New Roman"/>
                <w:color w:val="221E1F"/>
                <w:sz w:val="22"/>
                <w:szCs w:val="22"/>
              </w:rPr>
              <w:t xml:space="preserve"> The program ensures that privacy and security of learners’ educational electronic and paper records, including but not limited to, using locked file cabinets and privacy screen filters, for a period of time defined by the Assessment Policy Guidelines. </w:t>
            </w:r>
          </w:p>
          <w:p w:rsidR="00916713" w:rsidRPr="0095732E" w:rsidRDefault="00916713" w:rsidP="00E87D0B">
            <w:pPr>
              <w:spacing w:after="0" w:line="240" w:lineRule="auto"/>
              <w:ind w:firstLine="19"/>
              <w:rPr>
                <w:rFonts w:ascii="Times New Roman" w:hAnsi="Times New Roman" w:cs="Times New Roman"/>
                <w:b/>
              </w:rPr>
            </w:pPr>
            <w:r w:rsidRPr="0095732E">
              <w:rPr>
                <w:rFonts w:ascii="Times New Roman" w:hAnsi="Times New Roman" w:cs="Times New Roman"/>
                <w:b/>
                <w:u w:val="single"/>
              </w:rPr>
              <w:t>Sample Evidence</w:t>
            </w:r>
            <w:r w:rsidRPr="0095732E">
              <w:rPr>
                <w:rFonts w:ascii="Times New Roman" w:hAnsi="Times New Roman" w:cs="Times New Roman"/>
                <w:b/>
              </w:rPr>
              <w:t>:</w:t>
            </w:r>
          </w:p>
          <w:p w:rsidR="00916713" w:rsidRDefault="00916713" w:rsidP="00E87D0B">
            <w:pPr>
              <w:spacing w:after="0" w:line="240" w:lineRule="auto"/>
              <w:ind w:firstLine="19"/>
              <w:rPr>
                <w:rFonts w:ascii="Times New Roman" w:hAnsi="Times New Roman" w:cs="Times New Roman"/>
              </w:rPr>
            </w:pPr>
            <w:r>
              <w:rPr>
                <w:rFonts w:ascii="Times New Roman" w:hAnsi="Times New Roman" w:cs="Times New Roman"/>
              </w:rPr>
              <w:t>Student files</w:t>
            </w:r>
          </w:p>
          <w:p w:rsidR="00916713" w:rsidRPr="0095732E" w:rsidRDefault="00916713" w:rsidP="00E87D0B">
            <w:pPr>
              <w:spacing w:after="0" w:line="240" w:lineRule="auto"/>
              <w:ind w:firstLine="19"/>
              <w:rPr>
                <w:rFonts w:ascii="Times New Roman" w:hAnsi="Times New Roman" w:cs="Times New Roman"/>
              </w:rPr>
            </w:pPr>
            <w:r>
              <w:rPr>
                <w:rFonts w:ascii="Times New Roman" w:hAnsi="Times New Roman" w:cs="Times New Roman"/>
              </w:rPr>
              <w:t>Sample documentation for release forms</w:t>
            </w:r>
          </w:p>
          <w:p w:rsidR="00916713" w:rsidRPr="00997CA7" w:rsidRDefault="00916713" w:rsidP="00E87D0B">
            <w:pPr>
              <w:spacing w:after="0" w:line="240" w:lineRule="auto"/>
              <w:ind w:firstLine="19"/>
              <w:rPr>
                <w:rFonts w:ascii="Times New Roman" w:hAnsi="Times New Roman" w:cs="Times New Roman"/>
              </w:rPr>
            </w:pPr>
            <w:r w:rsidRPr="00997CA7">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Pr="00997CA7" w:rsidRDefault="00916713" w:rsidP="00E87D0B">
            <w:pPr>
              <w:spacing w:after="0" w:line="240" w:lineRule="auto"/>
              <w:ind w:firstLine="19"/>
              <w:rPr>
                <w:rFonts w:ascii="Times New Roman" w:hAnsi="Times New Roman" w:cs="Times New Roman"/>
              </w:rPr>
            </w:pPr>
            <w:r>
              <w:rPr>
                <w:rFonts w:ascii="Times New Roman" w:hAnsi="Times New Roman" w:cs="Times New Roman"/>
              </w:rPr>
              <w:t>What processes are in place to ensure security of personally identifiable information, either electronically or in hard copy?</w:t>
            </w:r>
          </w:p>
        </w:tc>
        <w:tc>
          <w:tcPr>
            <w:tcW w:w="1014" w:type="dxa"/>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916713" w:rsidRPr="004A00A9" w:rsidRDefault="00916713" w:rsidP="00E87D0B">
            <w:pPr>
              <w:spacing w:after="0" w:line="240" w:lineRule="auto"/>
              <w:rPr>
                <w:rFonts w:ascii="Times New Roman" w:hAnsi="Times New Roman" w:cs="Times New Roman"/>
              </w:rPr>
            </w:pPr>
          </w:p>
        </w:tc>
      </w:tr>
      <w:tr w:rsidR="00916713" w:rsidRPr="00DD357B" w:rsidTr="009127AF">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tcPr>
          <w:p w:rsidR="00916713" w:rsidRPr="00997CA7" w:rsidRDefault="00916713" w:rsidP="00E87D0B">
            <w:pPr>
              <w:widowControl/>
              <w:numPr>
                <w:ilvl w:val="1"/>
                <w:numId w:val="7"/>
              </w:numPr>
              <w:spacing w:after="0" w:line="240" w:lineRule="auto"/>
              <w:ind w:firstLine="19"/>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270A40">
        <w:trPr>
          <w:trHeight w:val="541"/>
          <w:jc w:val="center"/>
        </w:trPr>
        <w:tc>
          <w:tcPr>
            <w:tcW w:w="498" w:type="dxa"/>
            <w:vMerge/>
            <w:shd w:val="clear" w:color="auto" w:fill="auto"/>
          </w:tcPr>
          <w:p w:rsidR="00916713" w:rsidRDefault="00916713" w:rsidP="00E87D0B">
            <w:pPr>
              <w:tabs>
                <w:tab w:val="left" w:pos="360"/>
              </w:tabs>
              <w:spacing w:after="0" w:line="240" w:lineRule="auto"/>
            </w:pPr>
          </w:p>
        </w:tc>
        <w:tc>
          <w:tcPr>
            <w:tcW w:w="5683" w:type="dxa"/>
            <w:vMerge w:val="restart"/>
            <w:tcBorders>
              <w:right w:val="single" w:sz="4" w:space="0" w:color="auto"/>
            </w:tcBorders>
            <w:shd w:val="clear" w:color="auto" w:fill="auto"/>
          </w:tcPr>
          <w:p w:rsidR="00916713" w:rsidRPr="00997CA7" w:rsidRDefault="00916713" w:rsidP="00E87D0B">
            <w:pPr>
              <w:pStyle w:val="Pa32"/>
              <w:ind w:firstLine="19"/>
              <w:rPr>
                <w:rFonts w:ascii="Times New Roman" w:hAnsi="Times New Roman" w:cs="Times New Roman"/>
                <w:color w:val="221E1F"/>
                <w:sz w:val="22"/>
                <w:szCs w:val="22"/>
              </w:rPr>
            </w:pPr>
            <w:r w:rsidRPr="00270A40">
              <w:rPr>
                <w:rFonts w:ascii="Times New Roman" w:hAnsi="Times New Roman" w:cs="Times New Roman"/>
                <w:b/>
                <w:color w:val="221E1F"/>
                <w:sz w:val="22"/>
                <w:szCs w:val="22"/>
              </w:rPr>
              <w:t>4.C.3</w:t>
            </w:r>
            <w:r w:rsidRPr="00997CA7">
              <w:rPr>
                <w:rFonts w:ascii="Times New Roman" w:hAnsi="Times New Roman" w:cs="Times New Roman"/>
                <w:color w:val="221E1F"/>
                <w:sz w:val="22"/>
                <w:szCs w:val="22"/>
              </w:rPr>
              <w:t xml:space="preserve"> The program ensures that learners are notified annually of their rights under the Family Educational Rights and Privacy Act (FERPA), including consent for directory and photographic release. </w:t>
            </w:r>
          </w:p>
          <w:p w:rsidR="00916713" w:rsidRPr="0095732E" w:rsidRDefault="00916713" w:rsidP="00E87D0B">
            <w:pPr>
              <w:spacing w:after="0" w:line="240" w:lineRule="auto"/>
              <w:ind w:firstLine="19"/>
              <w:rPr>
                <w:rFonts w:ascii="Times New Roman" w:hAnsi="Times New Roman" w:cs="Times New Roman"/>
                <w:b/>
              </w:rPr>
            </w:pPr>
            <w:r w:rsidRPr="0095732E">
              <w:rPr>
                <w:rFonts w:ascii="Times New Roman" w:hAnsi="Times New Roman" w:cs="Times New Roman"/>
                <w:b/>
                <w:u w:val="single"/>
              </w:rPr>
              <w:t>Sample Evidence</w:t>
            </w:r>
            <w:r w:rsidRPr="0095732E">
              <w:rPr>
                <w:rFonts w:ascii="Times New Roman" w:hAnsi="Times New Roman" w:cs="Times New Roman"/>
                <w:b/>
              </w:rPr>
              <w:t>:</w:t>
            </w:r>
          </w:p>
          <w:p w:rsidR="00916713" w:rsidRPr="0095732E" w:rsidRDefault="00916713" w:rsidP="00E87D0B">
            <w:pPr>
              <w:spacing w:after="0" w:line="240" w:lineRule="auto"/>
              <w:ind w:firstLine="19"/>
              <w:rPr>
                <w:rFonts w:ascii="Times New Roman" w:hAnsi="Times New Roman" w:cs="Times New Roman"/>
              </w:rPr>
            </w:pPr>
            <w:r>
              <w:rPr>
                <w:rFonts w:ascii="Times New Roman" w:hAnsi="Times New Roman" w:cs="Times New Roman"/>
              </w:rPr>
              <w:t>FERPA or release forms</w:t>
            </w:r>
          </w:p>
          <w:p w:rsidR="00916713" w:rsidRPr="00997CA7" w:rsidRDefault="00916713" w:rsidP="00E87D0B">
            <w:pPr>
              <w:spacing w:after="0" w:line="240" w:lineRule="auto"/>
              <w:ind w:firstLine="19"/>
              <w:rPr>
                <w:rFonts w:ascii="Times New Roman" w:hAnsi="Times New Roman" w:cs="Times New Roman"/>
              </w:rPr>
            </w:pPr>
            <w:r w:rsidRPr="00997CA7">
              <w:rPr>
                <w:rFonts w:ascii="Times New Roman" w:hAnsi="Times New Roman" w:cs="Times New Roman"/>
              </w:rPr>
              <w:t xml:space="preserve">Interviews or surveys of </w:t>
            </w:r>
            <w:r>
              <w:rPr>
                <w:rFonts w:ascii="Times New Roman" w:hAnsi="Times New Roman" w:cs="Times New Roman"/>
              </w:rPr>
              <w:t>participants, instructor</w:t>
            </w:r>
            <w:r w:rsidRPr="00997CA7">
              <w:rPr>
                <w:rFonts w:ascii="Times New Roman" w:hAnsi="Times New Roman" w:cs="Times New Roman"/>
              </w:rPr>
              <w:t xml:space="preserve">s and staff </w:t>
            </w:r>
          </w:p>
          <w:p w:rsidR="00916713" w:rsidRPr="00997CA7" w:rsidRDefault="00916713" w:rsidP="00E87D0B">
            <w:pPr>
              <w:spacing w:after="0" w:line="240" w:lineRule="auto"/>
              <w:ind w:firstLine="19"/>
              <w:rPr>
                <w:rFonts w:ascii="Times New Roman" w:hAnsi="Times New Roman" w:cs="Times New Roman"/>
              </w:rPr>
            </w:pPr>
            <w:r w:rsidRPr="00997CA7">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Pr="00997CA7" w:rsidRDefault="00916713" w:rsidP="00E87D0B">
            <w:pPr>
              <w:spacing w:after="0" w:line="240" w:lineRule="auto"/>
              <w:ind w:firstLine="19"/>
              <w:rPr>
                <w:rFonts w:ascii="Times New Roman" w:hAnsi="Times New Roman" w:cs="Times New Roman"/>
              </w:rPr>
            </w:pPr>
            <w:r>
              <w:rPr>
                <w:rFonts w:ascii="Times New Roman" w:hAnsi="Times New Roman" w:cs="Times New Roman"/>
              </w:rPr>
              <w:t>How does the program ensure that forms are available in an accessible format for the population served?</w:t>
            </w:r>
          </w:p>
        </w:tc>
        <w:tc>
          <w:tcPr>
            <w:tcW w:w="1014"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p>
        </w:tc>
      </w:tr>
      <w:tr w:rsidR="00916713" w:rsidRPr="00DD357B" w:rsidTr="00270A40">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shd w:val="clear" w:color="auto" w:fill="auto"/>
          </w:tcPr>
          <w:p w:rsidR="00916713" w:rsidRPr="004A00A9" w:rsidRDefault="00916713" w:rsidP="00E87D0B">
            <w:pPr>
              <w:widowControl/>
              <w:numPr>
                <w:ilvl w:val="1"/>
                <w:numId w:val="7"/>
              </w:numPr>
              <w:spacing w:after="0" w:line="240" w:lineRule="auto"/>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bl>
    <w:p w:rsidR="00916713" w:rsidRDefault="00916713">
      <w:r>
        <w:br w:type="page"/>
      </w:r>
    </w:p>
    <w:tbl>
      <w:tblPr>
        <w:tblW w:w="105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Standards and Indicators for monitoring"/>
      </w:tblPr>
      <w:tblGrid>
        <w:gridCol w:w="498"/>
        <w:gridCol w:w="5683"/>
        <w:gridCol w:w="1014"/>
        <w:gridCol w:w="1056"/>
        <w:gridCol w:w="24"/>
        <w:gridCol w:w="1080"/>
        <w:gridCol w:w="17"/>
        <w:gridCol w:w="1158"/>
      </w:tblGrid>
      <w:tr w:rsidR="00916713" w:rsidRPr="00DD357B" w:rsidTr="00F30B30">
        <w:trPr>
          <w:jc w:val="center"/>
        </w:trPr>
        <w:tc>
          <w:tcPr>
            <w:tcW w:w="498" w:type="dxa"/>
            <w:vMerge w:val="restart"/>
            <w:shd w:val="clear" w:color="auto" w:fill="auto"/>
            <w:textDirection w:val="btLr"/>
            <w:vAlign w:val="center"/>
          </w:tcPr>
          <w:p w:rsidR="00916713" w:rsidRPr="00FA5B2E" w:rsidRDefault="00916713" w:rsidP="00E87D0B">
            <w:pPr>
              <w:spacing w:after="0" w:line="240" w:lineRule="auto"/>
              <w:ind w:left="153" w:right="113" w:hanging="320"/>
              <w:jc w:val="center"/>
              <w:rPr>
                <w:rFonts w:ascii="Times New Roman" w:hAnsi="Times New Roman" w:cs="Times New Roman"/>
                <w:b/>
                <w:sz w:val="24"/>
                <w:szCs w:val="24"/>
              </w:rPr>
            </w:pPr>
            <w:r>
              <w:lastRenderedPageBreak/>
              <w:br w:type="page"/>
            </w:r>
            <w:r>
              <w:rPr>
                <w:rFonts w:ascii="Times New Roman" w:hAnsi="Times New Roman" w:cs="Times New Roman"/>
                <w:b/>
                <w:sz w:val="24"/>
                <w:szCs w:val="24"/>
              </w:rPr>
              <w:t xml:space="preserve">Organizational </w:t>
            </w:r>
          </w:p>
        </w:tc>
        <w:tc>
          <w:tcPr>
            <w:tcW w:w="10032" w:type="dxa"/>
            <w:gridSpan w:val="7"/>
            <w:tcBorders>
              <w:bottom w:val="single" w:sz="4" w:space="0" w:color="auto"/>
            </w:tcBorders>
          </w:tcPr>
          <w:p w:rsidR="00916713" w:rsidRPr="00BC6AED" w:rsidRDefault="00916713" w:rsidP="00E87D0B">
            <w:pPr>
              <w:spacing w:after="0" w:line="240" w:lineRule="auto"/>
              <w:rPr>
                <w:rFonts w:ascii="Times New Roman" w:hAnsi="Times New Roman" w:cs="Times New Roman"/>
              </w:rPr>
            </w:pPr>
            <w:r w:rsidRPr="00BC6AED">
              <w:rPr>
                <w:rFonts w:ascii="Times New Roman" w:hAnsi="Times New Roman" w:cs="Times New Roman"/>
              </w:rPr>
              <w:br w:type="page"/>
            </w:r>
            <w:r w:rsidRPr="00BC6AED">
              <w:rPr>
                <w:rFonts w:ascii="Times New Roman" w:hAnsi="Times New Roman" w:cs="Times New Roman"/>
                <w:b/>
              </w:rPr>
              <w:t xml:space="preserve">Standard 5:  Community Interaction and Outreach:  </w:t>
            </w:r>
            <w:r w:rsidRPr="00BC6AED">
              <w:rPr>
                <w:rFonts w:ascii="Times New Roman" w:hAnsi="Times New Roman" w:cs="Times New Roman"/>
              </w:rPr>
              <w:t>The program actively builds a visible and valued presence in the community which supports the program’s capacity by recruiting learners and talents and coordinating local resources in the provision of support services, economic opportunity through career pathways and further education and training.</w:t>
            </w:r>
          </w:p>
        </w:tc>
      </w:tr>
      <w:tr w:rsidR="00916713" w:rsidRPr="00DD357B" w:rsidTr="00F30B30">
        <w:trPr>
          <w:trHeight w:val="683"/>
          <w:jc w:val="center"/>
        </w:trPr>
        <w:tc>
          <w:tcPr>
            <w:tcW w:w="498" w:type="dxa"/>
            <w:vMerge/>
            <w:shd w:val="clear" w:color="auto" w:fill="auto"/>
          </w:tcPr>
          <w:p w:rsidR="00916713" w:rsidRPr="00DD357B" w:rsidRDefault="00916713" w:rsidP="00E87D0B">
            <w:pPr>
              <w:spacing w:after="0" w:line="240" w:lineRule="auto"/>
              <w:jc w:val="center"/>
              <w:rPr>
                <w:b/>
              </w:rPr>
            </w:pPr>
          </w:p>
        </w:tc>
        <w:tc>
          <w:tcPr>
            <w:tcW w:w="5683" w:type="dxa"/>
            <w:tcBorders>
              <w:right w:val="single" w:sz="4" w:space="0" w:color="auto"/>
            </w:tcBorders>
          </w:tcPr>
          <w:p w:rsidR="00916713" w:rsidRPr="004A00A9" w:rsidRDefault="000F0FB9" w:rsidP="00E87D0B">
            <w:pPr>
              <w:spacing w:after="0" w:line="240" w:lineRule="auto"/>
              <w:jc w:val="center"/>
              <w:rPr>
                <w:rFonts w:ascii="Times New Roman" w:hAnsi="Times New Roman" w:cs="Times New Roman"/>
                <w:b/>
              </w:rPr>
            </w:pPr>
            <w:r>
              <w:rPr>
                <w:rFonts w:ascii="Times New Roman" w:hAnsi="Times New Roman" w:cs="Times New Roman"/>
                <w:b/>
              </w:rPr>
              <w:t>Criteria</w:t>
            </w:r>
            <w:r w:rsidR="00A55CDA">
              <w:rPr>
                <w:rFonts w:ascii="Times New Roman" w:hAnsi="Times New Roman" w:cs="Times New Roman"/>
                <w:b/>
              </w:rPr>
              <w:t xml:space="preserve"> </w:t>
            </w:r>
            <w:r w:rsidR="00916713">
              <w:rPr>
                <w:rFonts w:ascii="Times New Roman" w:hAnsi="Times New Roman" w:cs="Times New Roman"/>
                <w:b/>
              </w:rPr>
              <w:t>for Community Interaction and Outreach</w:t>
            </w:r>
          </w:p>
        </w:tc>
        <w:tc>
          <w:tcPr>
            <w:tcW w:w="1014" w:type="dxa"/>
            <w:tcBorders>
              <w:left w:val="single" w:sz="4" w:space="0" w:color="auto"/>
              <w:right w:val="single" w:sz="4" w:space="0" w:color="auto"/>
            </w:tcBorders>
          </w:tcPr>
          <w:p w:rsidR="00916713" w:rsidRPr="004A00A9" w:rsidRDefault="00916713" w:rsidP="00E87D0B">
            <w:pPr>
              <w:spacing w:after="0" w:line="240" w:lineRule="auto"/>
              <w:jc w:val="center"/>
              <w:rPr>
                <w:rFonts w:ascii="Times New Roman" w:hAnsi="Times New Roman" w:cs="Times New Roman"/>
                <w:b/>
              </w:rPr>
            </w:pPr>
            <w:r w:rsidRPr="004A00A9">
              <w:rPr>
                <w:rFonts w:ascii="Times New Roman" w:hAnsi="Times New Roman" w:cs="Times New Roman"/>
                <w:b/>
              </w:rPr>
              <w:t xml:space="preserve">0 </w:t>
            </w:r>
          </w:p>
          <w:p w:rsidR="00916713" w:rsidRPr="004A00A9" w:rsidRDefault="00916713" w:rsidP="00E87D0B">
            <w:pPr>
              <w:spacing w:after="0" w:line="240" w:lineRule="auto"/>
              <w:jc w:val="center"/>
              <w:rPr>
                <w:rFonts w:ascii="Times New Roman" w:hAnsi="Times New Roman" w:cs="Times New Roman"/>
                <w:b/>
              </w:rPr>
            </w:pPr>
            <w:r w:rsidRPr="004A00A9">
              <w:rPr>
                <w:rFonts w:ascii="Times New Roman" w:hAnsi="Times New Roman" w:cs="Times New Roman"/>
                <w:b/>
              </w:rPr>
              <w:t>Not in Place</w:t>
            </w:r>
          </w:p>
        </w:tc>
        <w:tc>
          <w:tcPr>
            <w:tcW w:w="1056" w:type="dxa"/>
            <w:tcBorders>
              <w:left w:val="single" w:sz="4" w:space="0" w:color="auto"/>
              <w:right w:val="single" w:sz="4" w:space="0" w:color="auto"/>
            </w:tcBorders>
          </w:tcPr>
          <w:p w:rsidR="00916713" w:rsidRPr="004A00A9" w:rsidRDefault="00916713" w:rsidP="00E87D0B">
            <w:pPr>
              <w:jc w:val="center"/>
              <w:rPr>
                <w:rFonts w:ascii="Times New Roman" w:hAnsi="Times New Roman" w:cs="Times New Roman"/>
                <w:b/>
              </w:rPr>
            </w:pPr>
            <w:r w:rsidRPr="004A00A9">
              <w:rPr>
                <w:rFonts w:ascii="Times New Roman" w:hAnsi="Times New Roman" w:cs="Times New Roman"/>
                <w:b/>
              </w:rPr>
              <w:t>1 Minimal</w:t>
            </w:r>
          </w:p>
        </w:tc>
        <w:tc>
          <w:tcPr>
            <w:tcW w:w="1121" w:type="dxa"/>
            <w:gridSpan w:val="3"/>
            <w:tcBorders>
              <w:left w:val="single" w:sz="4" w:space="0" w:color="auto"/>
              <w:right w:val="single" w:sz="4" w:space="0" w:color="auto"/>
            </w:tcBorders>
          </w:tcPr>
          <w:p w:rsidR="00916713" w:rsidRPr="004A00A9" w:rsidRDefault="00916713" w:rsidP="00E87D0B">
            <w:pPr>
              <w:spacing w:after="0"/>
              <w:jc w:val="center"/>
              <w:rPr>
                <w:rFonts w:ascii="Times New Roman" w:hAnsi="Times New Roman" w:cs="Times New Roman"/>
                <w:b/>
              </w:rPr>
            </w:pPr>
            <w:r w:rsidRPr="004A00A9">
              <w:rPr>
                <w:rFonts w:ascii="Times New Roman" w:hAnsi="Times New Roman" w:cs="Times New Roman"/>
                <w:b/>
              </w:rPr>
              <w:t>2</w:t>
            </w:r>
          </w:p>
          <w:p w:rsidR="00916713" w:rsidRPr="004A00A9" w:rsidRDefault="00916713" w:rsidP="00E87D0B">
            <w:pPr>
              <w:spacing w:after="0"/>
              <w:jc w:val="center"/>
              <w:rPr>
                <w:rFonts w:ascii="Times New Roman" w:hAnsi="Times New Roman" w:cs="Times New Roman"/>
                <w:b/>
              </w:rPr>
            </w:pPr>
            <w:r w:rsidRPr="004A00A9">
              <w:rPr>
                <w:rFonts w:ascii="Times New Roman" w:hAnsi="Times New Roman" w:cs="Times New Roman"/>
                <w:b/>
              </w:rPr>
              <w:t>Adequate</w:t>
            </w:r>
          </w:p>
        </w:tc>
        <w:tc>
          <w:tcPr>
            <w:tcW w:w="1158" w:type="dxa"/>
            <w:tcBorders>
              <w:left w:val="single" w:sz="4" w:space="0" w:color="auto"/>
            </w:tcBorders>
          </w:tcPr>
          <w:p w:rsidR="00916713" w:rsidRPr="004A00A9" w:rsidRDefault="00916713" w:rsidP="00E87D0B">
            <w:pPr>
              <w:spacing w:after="0"/>
              <w:jc w:val="center"/>
              <w:rPr>
                <w:rFonts w:ascii="Times New Roman" w:hAnsi="Times New Roman" w:cs="Times New Roman"/>
                <w:b/>
              </w:rPr>
            </w:pPr>
            <w:r w:rsidRPr="004A00A9">
              <w:rPr>
                <w:rFonts w:ascii="Times New Roman" w:hAnsi="Times New Roman" w:cs="Times New Roman"/>
                <w:b/>
              </w:rPr>
              <w:t xml:space="preserve">3 </w:t>
            </w:r>
          </w:p>
          <w:p w:rsidR="00916713" w:rsidRPr="004A00A9" w:rsidRDefault="00916713" w:rsidP="00E87D0B">
            <w:pPr>
              <w:spacing w:after="0"/>
              <w:jc w:val="center"/>
              <w:rPr>
                <w:rFonts w:ascii="Times New Roman" w:hAnsi="Times New Roman" w:cs="Times New Roman"/>
                <w:b/>
              </w:rPr>
            </w:pPr>
            <w:r w:rsidRPr="004A00A9">
              <w:rPr>
                <w:rFonts w:ascii="Times New Roman" w:hAnsi="Times New Roman" w:cs="Times New Roman"/>
                <w:b/>
              </w:rPr>
              <w:t>Well developed</w:t>
            </w:r>
          </w:p>
        </w:tc>
      </w:tr>
      <w:tr w:rsidR="00916713" w:rsidRPr="00DD357B" w:rsidTr="00F30B30">
        <w:trPr>
          <w:trHeight w:val="541"/>
          <w:jc w:val="center"/>
        </w:trPr>
        <w:tc>
          <w:tcPr>
            <w:tcW w:w="498" w:type="dxa"/>
            <w:vMerge/>
            <w:shd w:val="clear" w:color="auto" w:fill="auto"/>
          </w:tcPr>
          <w:p w:rsidR="00916713" w:rsidRPr="00483A4C" w:rsidRDefault="00916713" w:rsidP="00E87D0B">
            <w:pPr>
              <w:widowControl/>
              <w:numPr>
                <w:ilvl w:val="1"/>
                <w:numId w:val="8"/>
              </w:numPr>
              <w:tabs>
                <w:tab w:val="left" w:pos="360"/>
              </w:tabs>
              <w:spacing w:after="0" w:line="240" w:lineRule="auto"/>
              <w:ind w:left="0" w:firstLine="0"/>
              <w:rPr>
                <w:szCs w:val="20"/>
              </w:rPr>
            </w:pPr>
          </w:p>
        </w:tc>
        <w:tc>
          <w:tcPr>
            <w:tcW w:w="5683" w:type="dxa"/>
            <w:vMerge w:val="restart"/>
            <w:tcBorders>
              <w:right w:val="single" w:sz="4" w:space="0" w:color="auto"/>
            </w:tcBorders>
          </w:tcPr>
          <w:p w:rsidR="00916713" w:rsidRPr="00154D21" w:rsidRDefault="00916713" w:rsidP="00E87D0B">
            <w:pPr>
              <w:pStyle w:val="Pa24"/>
              <w:ind w:firstLine="19"/>
              <w:rPr>
                <w:rFonts w:ascii="Times New Roman" w:hAnsi="Times New Roman" w:cs="Times New Roman"/>
                <w:color w:val="221E1F"/>
                <w:sz w:val="22"/>
                <w:szCs w:val="22"/>
              </w:rPr>
            </w:pPr>
            <w:r w:rsidRPr="00C91543">
              <w:rPr>
                <w:rFonts w:ascii="Times New Roman" w:hAnsi="Times New Roman" w:cs="Times New Roman"/>
                <w:b/>
                <w:color w:val="221E1F"/>
                <w:sz w:val="22"/>
                <w:szCs w:val="22"/>
                <w:shd w:val="clear" w:color="auto" w:fill="BFBFBF" w:themeFill="background1" w:themeFillShade="BF"/>
              </w:rPr>
              <w:t>5.A.1</w:t>
            </w:r>
            <w:r w:rsidRPr="00154D21">
              <w:rPr>
                <w:rFonts w:ascii="Times New Roman" w:hAnsi="Times New Roman" w:cs="Times New Roman"/>
                <w:color w:val="221E1F"/>
                <w:sz w:val="22"/>
                <w:szCs w:val="22"/>
              </w:rPr>
              <w:t xml:space="preserve">. The program identifies learner support service needs by formal or informal assessment as evidenced by documentation. </w:t>
            </w:r>
          </w:p>
          <w:p w:rsidR="00916713" w:rsidRPr="00320C0D" w:rsidRDefault="00916713" w:rsidP="00E87D0B">
            <w:pPr>
              <w:spacing w:after="0" w:line="240" w:lineRule="auto"/>
              <w:ind w:firstLine="19"/>
              <w:rPr>
                <w:rFonts w:ascii="Times New Roman" w:hAnsi="Times New Roman" w:cs="Times New Roman"/>
                <w:b/>
              </w:rPr>
            </w:pPr>
            <w:r w:rsidRPr="00320C0D">
              <w:rPr>
                <w:rFonts w:ascii="Times New Roman" w:hAnsi="Times New Roman" w:cs="Times New Roman"/>
                <w:b/>
                <w:u w:val="single"/>
              </w:rPr>
              <w:t>Sample Evidence</w:t>
            </w:r>
            <w:r w:rsidRPr="00320C0D">
              <w:rPr>
                <w:rFonts w:ascii="Times New Roman" w:hAnsi="Times New Roman" w:cs="Times New Roman"/>
                <w:b/>
              </w:rPr>
              <w:t>:</w:t>
            </w:r>
          </w:p>
          <w:p w:rsidR="00916713" w:rsidRDefault="00916713" w:rsidP="00E87D0B">
            <w:pPr>
              <w:spacing w:after="0" w:line="240" w:lineRule="auto"/>
              <w:ind w:firstLine="19"/>
              <w:rPr>
                <w:rFonts w:ascii="Times New Roman" w:hAnsi="Times New Roman" w:cs="Times New Roman"/>
              </w:rPr>
            </w:pPr>
            <w:r>
              <w:rPr>
                <w:rFonts w:ascii="Times New Roman" w:hAnsi="Times New Roman" w:cs="Times New Roman"/>
              </w:rPr>
              <w:t>Informal assessment tools</w:t>
            </w:r>
          </w:p>
          <w:p w:rsidR="00916713" w:rsidRDefault="00916713" w:rsidP="00E87D0B">
            <w:pPr>
              <w:spacing w:after="0" w:line="240" w:lineRule="auto"/>
              <w:ind w:firstLine="19"/>
              <w:rPr>
                <w:rFonts w:ascii="Times New Roman" w:hAnsi="Times New Roman" w:cs="Times New Roman"/>
              </w:rPr>
            </w:pPr>
            <w:r>
              <w:rPr>
                <w:rFonts w:ascii="Times New Roman" w:hAnsi="Times New Roman" w:cs="Times New Roman"/>
              </w:rPr>
              <w:t>Intake or Orientation materials</w:t>
            </w:r>
          </w:p>
          <w:p w:rsidR="00916713" w:rsidRPr="0096669C" w:rsidRDefault="00916713" w:rsidP="00E87D0B">
            <w:pPr>
              <w:spacing w:after="0" w:line="240" w:lineRule="auto"/>
              <w:ind w:firstLine="19"/>
              <w:rPr>
                <w:rFonts w:ascii="Times New Roman" w:hAnsi="Times New Roman" w:cs="Times New Roman"/>
              </w:rPr>
            </w:pPr>
            <w:r>
              <w:rPr>
                <w:rFonts w:ascii="Times New Roman" w:hAnsi="Times New Roman" w:cs="Times New Roman"/>
              </w:rPr>
              <w:t>Accessibility policy documentation</w:t>
            </w:r>
          </w:p>
          <w:p w:rsidR="00916713" w:rsidRDefault="00916713" w:rsidP="00E87D0B">
            <w:pPr>
              <w:spacing w:after="0" w:line="240" w:lineRule="auto"/>
              <w:ind w:firstLine="19"/>
              <w:rPr>
                <w:rFonts w:ascii="Times New Roman" w:hAnsi="Times New Roman" w:cs="Times New Roman"/>
              </w:rPr>
            </w:pPr>
            <w:r w:rsidRPr="00154D21">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Default="00916713" w:rsidP="00E87D0B">
            <w:pPr>
              <w:spacing w:after="0" w:line="240" w:lineRule="auto"/>
              <w:ind w:firstLine="19"/>
              <w:rPr>
                <w:rFonts w:ascii="Times New Roman" w:hAnsi="Times New Roman" w:cs="Times New Roman"/>
              </w:rPr>
            </w:pPr>
            <w:r>
              <w:rPr>
                <w:rFonts w:ascii="Times New Roman" w:hAnsi="Times New Roman" w:cs="Times New Roman"/>
              </w:rPr>
              <w:t>Describe any additional assessment used by the program to determine support services for participants.</w:t>
            </w:r>
          </w:p>
          <w:p w:rsidR="00916713" w:rsidRPr="00154D21" w:rsidRDefault="00916713" w:rsidP="00E87D0B">
            <w:pPr>
              <w:spacing w:after="0" w:line="240" w:lineRule="auto"/>
              <w:ind w:firstLine="19"/>
              <w:rPr>
                <w:rFonts w:ascii="Times New Roman" w:hAnsi="Times New Roman" w:cs="Times New Roman"/>
              </w:rPr>
            </w:pPr>
            <w:r>
              <w:rPr>
                <w:rFonts w:ascii="Times New Roman" w:hAnsi="Times New Roman" w:cs="Times New Roman"/>
              </w:rPr>
              <w:t>How does the program prohibit discrimination?</w:t>
            </w:r>
          </w:p>
          <w:p w:rsidR="00916713" w:rsidRPr="00154D21" w:rsidRDefault="00916713" w:rsidP="00E87D0B">
            <w:pPr>
              <w:spacing w:after="0" w:line="240" w:lineRule="auto"/>
              <w:ind w:firstLine="19"/>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916713" w:rsidRPr="004A00A9" w:rsidRDefault="00916713" w:rsidP="00E87D0B">
            <w:pPr>
              <w:spacing w:after="0" w:line="240" w:lineRule="auto"/>
              <w:rPr>
                <w:rFonts w:ascii="Times New Roman" w:hAnsi="Times New Roman" w:cs="Times New Roman"/>
              </w:rPr>
            </w:pPr>
          </w:p>
        </w:tc>
      </w:tr>
      <w:tr w:rsidR="00916713" w:rsidRPr="00DD357B" w:rsidTr="00F30B30">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tcPr>
          <w:p w:rsidR="00916713" w:rsidRPr="00154D21" w:rsidRDefault="00916713" w:rsidP="00E87D0B">
            <w:pPr>
              <w:widowControl/>
              <w:numPr>
                <w:ilvl w:val="1"/>
                <w:numId w:val="7"/>
              </w:numPr>
              <w:spacing w:after="0" w:line="240" w:lineRule="auto"/>
              <w:ind w:firstLine="19"/>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F30B30">
        <w:trPr>
          <w:trHeight w:val="541"/>
          <w:jc w:val="center"/>
        </w:trPr>
        <w:tc>
          <w:tcPr>
            <w:tcW w:w="498" w:type="dxa"/>
            <w:vMerge/>
            <w:shd w:val="clear" w:color="auto" w:fill="auto"/>
          </w:tcPr>
          <w:p w:rsidR="00916713" w:rsidRDefault="00916713" w:rsidP="00E87D0B">
            <w:pPr>
              <w:tabs>
                <w:tab w:val="left" w:pos="360"/>
              </w:tabs>
              <w:spacing w:after="0" w:line="240" w:lineRule="auto"/>
            </w:pPr>
          </w:p>
        </w:tc>
        <w:tc>
          <w:tcPr>
            <w:tcW w:w="5683" w:type="dxa"/>
            <w:vMerge w:val="restart"/>
            <w:tcBorders>
              <w:right w:val="single" w:sz="4" w:space="0" w:color="auto"/>
            </w:tcBorders>
          </w:tcPr>
          <w:p w:rsidR="00916713" w:rsidRPr="00154D21" w:rsidRDefault="00916713" w:rsidP="00E87D0B">
            <w:pPr>
              <w:pStyle w:val="Pa24"/>
              <w:ind w:firstLine="19"/>
              <w:rPr>
                <w:rFonts w:ascii="Times New Roman" w:hAnsi="Times New Roman" w:cs="Times New Roman"/>
                <w:color w:val="221E1F"/>
                <w:sz w:val="22"/>
                <w:szCs w:val="22"/>
              </w:rPr>
            </w:pPr>
            <w:r w:rsidRPr="00C91543">
              <w:rPr>
                <w:rFonts w:ascii="Times New Roman" w:hAnsi="Times New Roman" w:cs="Times New Roman"/>
                <w:b/>
                <w:color w:val="221E1F"/>
                <w:sz w:val="22"/>
                <w:szCs w:val="22"/>
                <w:shd w:val="clear" w:color="auto" w:fill="BFBFBF" w:themeFill="background1" w:themeFillShade="BF"/>
              </w:rPr>
              <w:t>5.A.2.</w:t>
            </w:r>
            <w:r w:rsidRPr="00154D21">
              <w:rPr>
                <w:rFonts w:ascii="Times New Roman" w:hAnsi="Times New Roman" w:cs="Times New Roman"/>
                <w:color w:val="221E1F"/>
                <w:sz w:val="22"/>
                <w:szCs w:val="22"/>
              </w:rPr>
              <w:t xml:space="preserve"> The program strategically partners with community, educational, and workplace support service providers that share common purposes and goals in serving those with multiple barriers to employment. </w:t>
            </w:r>
          </w:p>
          <w:p w:rsidR="00916713" w:rsidRPr="00320C0D" w:rsidRDefault="00916713" w:rsidP="00E87D0B">
            <w:pPr>
              <w:spacing w:after="0" w:line="240" w:lineRule="auto"/>
              <w:ind w:firstLine="19"/>
              <w:rPr>
                <w:rFonts w:ascii="Times New Roman" w:hAnsi="Times New Roman" w:cs="Times New Roman"/>
                <w:b/>
              </w:rPr>
            </w:pPr>
            <w:r w:rsidRPr="00320C0D">
              <w:rPr>
                <w:rFonts w:ascii="Times New Roman" w:hAnsi="Times New Roman" w:cs="Times New Roman"/>
                <w:b/>
                <w:u w:val="single"/>
              </w:rPr>
              <w:t>Sample Evidence</w:t>
            </w:r>
            <w:r w:rsidRPr="00320C0D">
              <w:rPr>
                <w:rFonts w:ascii="Times New Roman" w:hAnsi="Times New Roman" w:cs="Times New Roman"/>
                <w:b/>
              </w:rPr>
              <w:t>:</w:t>
            </w:r>
          </w:p>
          <w:p w:rsidR="00916713" w:rsidRPr="0096669C" w:rsidRDefault="00916713" w:rsidP="00E87D0B">
            <w:pPr>
              <w:spacing w:after="0" w:line="240" w:lineRule="auto"/>
              <w:ind w:firstLine="19"/>
              <w:rPr>
                <w:rFonts w:ascii="Times New Roman" w:hAnsi="Times New Roman" w:cs="Times New Roman"/>
              </w:rPr>
            </w:pPr>
            <w:r w:rsidRPr="0096669C">
              <w:rPr>
                <w:rFonts w:ascii="Times New Roman" w:hAnsi="Times New Roman" w:cs="Times New Roman"/>
              </w:rPr>
              <w:t>Strategic plan document</w:t>
            </w:r>
          </w:p>
          <w:p w:rsidR="00916713" w:rsidRPr="00154D21" w:rsidRDefault="00916713" w:rsidP="00E87D0B">
            <w:pPr>
              <w:spacing w:after="0" w:line="240" w:lineRule="auto"/>
              <w:ind w:firstLine="19"/>
              <w:rPr>
                <w:rFonts w:ascii="Times New Roman" w:hAnsi="Times New Roman" w:cs="Times New Roman"/>
              </w:rPr>
            </w:pPr>
            <w:r w:rsidRPr="00154D21">
              <w:rPr>
                <w:rFonts w:ascii="Times New Roman" w:hAnsi="Times New Roman" w:cs="Times New Roman"/>
              </w:rPr>
              <w:t>Staff and/or board meeting minutes</w:t>
            </w:r>
          </w:p>
          <w:p w:rsidR="00916713" w:rsidRPr="00154D21" w:rsidRDefault="00916713" w:rsidP="00E87D0B">
            <w:pPr>
              <w:spacing w:after="0" w:line="240" w:lineRule="auto"/>
              <w:ind w:firstLine="19"/>
              <w:rPr>
                <w:rFonts w:ascii="Times New Roman" w:hAnsi="Times New Roman" w:cs="Times New Roman"/>
              </w:rPr>
            </w:pPr>
            <w:r w:rsidRPr="00154D21">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Pr="00154D21" w:rsidRDefault="00916713" w:rsidP="00E87D0B">
            <w:pPr>
              <w:spacing w:after="0" w:line="240" w:lineRule="auto"/>
              <w:ind w:firstLine="19"/>
              <w:rPr>
                <w:rFonts w:ascii="Times New Roman" w:hAnsi="Times New Roman" w:cs="Times New Roman"/>
              </w:rPr>
            </w:pPr>
            <w:r>
              <w:rPr>
                <w:rFonts w:ascii="Times New Roman" w:hAnsi="Times New Roman" w:cs="Times New Roman"/>
              </w:rPr>
              <w:t>Describe how support services are provided in partnership with key stakeholders include examples of braiding funds.</w:t>
            </w:r>
          </w:p>
        </w:tc>
        <w:tc>
          <w:tcPr>
            <w:tcW w:w="1014"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p>
        </w:tc>
      </w:tr>
      <w:tr w:rsidR="00916713" w:rsidRPr="00DD357B" w:rsidTr="00F30B30">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tcPr>
          <w:p w:rsidR="00916713" w:rsidRPr="00154D21" w:rsidRDefault="00916713" w:rsidP="00E87D0B">
            <w:pPr>
              <w:widowControl/>
              <w:numPr>
                <w:ilvl w:val="1"/>
                <w:numId w:val="7"/>
              </w:numPr>
              <w:spacing w:after="0" w:line="240" w:lineRule="auto"/>
              <w:ind w:firstLine="19"/>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817BF9">
        <w:trPr>
          <w:trHeight w:val="541"/>
          <w:jc w:val="center"/>
        </w:trPr>
        <w:tc>
          <w:tcPr>
            <w:tcW w:w="498" w:type="dxa"/>
            <w:vMerge/>
            <w:shd w:val="clear" w:color="auto" w:fill="auto"/>
          </w:tcPr>
          <w:p w:rsidR="00916713" w:rsidRDefault="00916713" w:rsidP="00E87D0B">
            <w:pPr>
              <w:tabs>
                <w:tab w:val="left" w:pos="360"/>
              </w:tabs>
              <w:spacing w:after="0" w:line="240" w:lineRule="auto"/>
            </w:pPr>
          </w:p>
        </w:tc>
        <w:tc>
          <w:tcPr>
            <w:tcW w:w="5683" w:type="dxa"/>
            <w:vMerge w:val="restart"/>
            <w:tcBorders>
              <w:right w:val="single" w:sz="4" w:space="0" w:color="auto"/>
            </w:tcBorders>
            <w:shd w:val="clear" w:color="auto" w:fill="auto"/>
          </w:tcPr>
          <w:p w:rsidR="00916713" w:rsidRPr="00154D21" w:rsidRDefault="00916713" w:rsidP="00E87D0B">
            <w:pPr>
              <w:pStyle w:val="Pa24"/>
              <w:ind w:firstLine="19"/>
              <w:rPr>
                <w:rFonts w:ascii="Times New Roman" w:hAnsi="Times New Roman" w:cs="Times New Roman"/>
                <w:color w:val="221E1F"/>
                <w:sz w:val="22"/>
                <w:szCs w:val="22"/>
              </w:rPr>
            </w:pPr>
            <w:r w:rsidRPr="00817BF9">
              <w:rPr>
                <w:rFonts w:ascii="Times New Roman" w:hAnsi="Times New Roman" w:cs="Times New Roman"/>
                <w:b/>
                <w:color w:val="221E1F"/>
                <w:sz w:val="22"/>
                <w:szCs w:val="22"/>
              </w:rPr>
              <w:t>5.A.3.</w:t>
            </w:r>
            <w:r w:rsidRPr="00154D21">
              <w:rPr>
                <w:rFonts w:ascii="Times New Roman" w:hAnsi="Times New Roman" w:cs="Times New Roman"/>
                <w:color w:val="221E1F"/>
                <w:sz w:val="22"/>
                <w:szCs w:val="22"/>
              </w:rPr>
              <w:t xml:space="preserve"> The program has a written plan that is made available to all staff members which describes the system for providing learner support services and follow-up, including, but not limited to: </w:t>
            </w:r>
          </w:p>
          <w:p w:rsidR="00916713" w:rsidRPr="00154D21" w:rsidRDefault="00916713" w:rsidP="00E87D0B">
            <w:pPr>
              <w:pStyle w:val="Default"/>
              <w:numPr>
                <w:ilvl w:val="0"/>
                <w:numId w:val="11"/>
              </w:numPr>
              <w:ind w:left="379" w:hanging="360"/>
              <w:rPr>
                <w:rFonts w:ascii="Times New Roman" w:hAnsi="Times New Roman" w:cs="Times New Roman"/>
                <w:color w:val="221E1F"/>
                <w:sz w:val="22"/>
                <w:szCs w:val="22"/>
              </w:rPr>
            </w:pPr>
            <w:r w:rsidRPr="00154D21">
              <w:rPr>
                <w:rFonts w:ascii="Times New Roman" w:hAnsi="Times New Roman" w:cs="Times New Roman"/>
                <w:color w:val="221E1F"/>
                <w:sz w:val="22"/>
                <w:szCs w:val="22"/>
              </w:rPr>
              <w:t xml:space="preserve">child care services; </w:t>
            </w:r>
          </w:p>
          <w:p w:rsidR="00916713" w:rsidRPr="00154D21" w:rsidRDefault="00916713" w:rsidP="00E87D0B">
            <w:pPr>
              <w:pStyle w:val="Default"/>
              <w:numPr>
                <w:ilvl w:val="0"/>
                <w:numId w:val="11"/>
              </w:numPr>
              <w:ind w:left="379" w:hanging="360"/>
              <w:rPr>
                <w:rFonts w:ascii="Times New Roman" w:hAnsi="Times New Roman" w:cs="Times New Roman"/>
                <w:color w:val="221E1F"/>
                <w:sz w:val="22"/>
                <w:szCs w:val="22"/>
              </w:rPr>
            </w:pPr>
            <w:r w:rsidRPr="00154D21">
              <w:rPr>
                <w:rFonts w:ascii="Times New Roman" w:hAnsi="Times New Roman" w:cs="Times New Roman"/>
                <w:color w:val="221E1F"/>
                <w:sz w:val="22"/>
                <w:szCs w:val="22"/>
              </w:rPr>
              <w:t xml:space="preserve">transportation services; </w:t>
            </w:r>
          </w:p>
          <w:p w:rsidR="00916713" w:rsidRPr="00154D21" w:rsidRDefault="00916713" w:rsidP="00E87D0B">
            <w:pPr>
              <w:pStyle w:val="Default"/>
              <w:numPr>
                <w:ilvl w:val="0"/>
                <w:numId w:val="11"/>
              </w:numPr>
              <w:ind w:left="379" w:hanging="360"/>
              <w:rPr>
                <w:rFonts w:ascii="Times New Roman" w:hAnsi="Times New Roman" w:cs="Times New Roman"/>
                <w:color w:val="221E1F"/>
                <w:sz w:val="22"/>
                <w:szCs w:val="22"/>
              </w:rPr>
            </w:pPr>
            <w:r w:rsidRPr="00154D21">
              <w:rPr>
                <w:rFonts w:ascii="Times New Roman" w:hAnsi="Times New Roman" w:cs="Times New Roman"/>
                <w:color w:val="221E1F"/>
                <w:sz w:val="22"/>
                <w:szCs w:val="22"/>
              </w:rPr>
              <w:t xml:space="preserve">special accommodations; and </w:t>
            </w:r>
          </w:p>
          <w:p w:rsidR="00916713" w:rsidRPr="00154D21" w:rsidRDefault="00916713" w:rsidP="00E87D0B">
            <w:pPr>
              <w:pStyle w:val="Default"/>
              <w:numPr>
                <w:ilvl w:val="0"/>
                <w:numId w:val="11"/>
              </w:numPr>
              <w:ind w:left="379" w:hanging="360"/>
              <w:rPr>
                <w:rFonts w:ascii="Times New Roman" w:hAnsi="Times New Roman" w:cs="Times New Roman"/>
                <w:color w:val="221E1F"/>
                <w:sz w:val="22"/>
                <w:szCs w:val="22"/>
              </w:rPr>
            </w:pPr>
            <w:r w:rsidRPr="00154D21">
              <w:rPr>
                <w:rFonts w:ascii="Times New Roman" w:hAnsi="Times New Roman" w:cs="Times New Roman"/>
                <w:color w:val="221E1F"/>
                <w:sz w:val="22"/>
                <w:szCs w:val="22"/>
              </w:rPr>
              <w:t xml:space="preserve">referral and follow-up procedures. </w:t>
            </w:r>
          </w:p>
          <w:p w:rsidR="00916713" w:rsidRPr="00320C0D" w:rsidRDefault="00916713" w:rsidP="00E87D0B">
            <w:pPr>
              <w:spacing w:after="0" w:line="240" w:lineRule="auto"/>
              <w:ind w:firstLine="19"/>
              <w:rPr>
                <w:rFonts w:ascii="Times New Roman" w:hAnsi="Times New Roman" w:cs="Times New Roman"/>
                <w:b/>
              </w:rPr>
            </w:pPr>
            <w:r w:rsidRPr="00320C0D">
              <w:rPr>
                <w:rFonts w:ascii="Times New Roman" w:hAnsi="Times New Roman" w:cs="Times New Roman"/>
                <w:b/>
                <w:u w:val="single"/>
              </w:rPr>
              <w:t>Sample Evidence</w:t>
            </w:r>
            <w:r w:rsidRPr="00320C0D">
              <w:rPr>
                <w:rFonts w:ascii="Times New Roman" w:hAnsi="Times New Roman" w:cs="Times New Roman"/>
                <w:b/>
              </w:rPr>
              <w:t>:</w:t>
            </w:r>
          </w:p>
          <w:p w:rsidR="00916713" w:rsidRDefault="00916713" w:rsidP="00E87D0B">
            <w:pPr>
              <w:spacing w:after="0" w:line="240" w:lineRule="auto"/>
              <w:ind w:firstLine="19"/>
              <w:rPr>
                <w:rFonts w:ascii="Times New Roman" w:hAnsi="Times New Roman" w:cs="Times New Roman"/>
              </w:rPr>
            </w:pPr>
            <w:r>
              <w:rPr>
                <w:rFonts w:ascii="Times New Roman" w:hAnsi="Times New Roman" w:cs="Times New Roman"/>
              </w:rPr>
              <w:t>Policy and procedures documentation</w:t>
            </w:r>
          </w:p>
          <w:p w:rsidR="00916713" w:rsidRDefault="00916713" w:rsidP="00E87D0B">
            <w:pPr>
              <w:spacing w:after="0" w:line="240" w:lineRule="auto"/>
              <w:ind w:firstLine="19"/>
              <w:rPr>
                <w:rFonts w:ascii="Times New Roman" w:hAnsi="Times New Roman" w:cs="Times New Roman"/>
              </w:rPr>
            </w:pPr>
            <w:r>
              <w:rPr>
                <w:rFonts w:ascii="Times New Roman" w:hAnsi="Times New Roman" w:cs="Times New Roman"/>
              </w:rPr>
              <w:t>Instructor or Participant Handbook</w:t>
            </w:r>
          </w:p>
          <w:p w:rsidR="00916713" w:rsidRPr="00154D21" w:rsidRDefault="00916713" w:rsidP="00E87D0B">
            <w:pPr>
              <w:spacing w:after="0" w:line="240" w:lineRule="auto"/>
              <w:ind w:firstLine="19"/>
              <w:rPr>
                <w:rFonts w:ascii="Times New Roman" w:hAnsi="Times New Roman" w:cs="Times New Roman"/>
              </w:rPr>
            </w:pPr>
            <w:r w:rsidRPr="00154D21">
              <w:rPr>
                <w:rFonts w:ascii="Times New Roman" w:hAnsi="Times New Roman" w:cs="Times New Roman"/>
              </w:rPr>
              <w:t xml:space="preserve">Interviews or surveys of </w:t>
            </w:r>
            <w:r>
              <w:rPr>
                <w:rFonts w:ascii="Times New Roman" w:hAnsi="Times New Roman" w:cs="Times New Roman"/>
              </w:rPr>
              <w:t>participants, instructor</w:t>
            </w:r>
            <w:r w:rsidRPr="00154D21">
              <w:rPr>
                <w:rFonts w:ascii="Times New Roman" w:hAnsi="Times New Roman" w:cs="Times New Roman"/>
              </w:rPr>
              <w:t xml:space="preserve">s and staff </w:t>
            </w:r>
          </w:p>
          <w:p w:rsidR="00916713" w:rsidRPr="00154D21" w:rsidRDefault="00916713" w:rsidP="00E87D0B">
            <w:pPr>
              <w:spacing w:after="0" w:line="240" w:lineRule="auto"/>
              <w:ind w:firstLine="19"/>
              <w:rPr>
                <w:rFonts w:ascii="Times New Roman" w:hAnsi="Times New Roman" w:cs="Times New Roman"/>
              </w:rPr>
            </w:pPr>
            <w:r w:rsidRPr="00154D21">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Pr="00154D21" w:rsidRDefault="00916713" w:rsidP="00E87D0B">
            <w:pPr>
              <w:spacing w:after="0" w:line="240" w:lineRule="auto"/>
              <w:ind w:firstLine="19"/>
              <w:rPr>
                <w:rFonts w:ascii="Times New Roman" w:hAnsi="Times New Roman" w:cs="Times New Roman"/>
              </w:rPr>
            </w:pPr>
            <w:r>
              <w:rPr>
                <w:rFonts w:ascii="Times New Roman" w:hAnsi="Times New Roman" w:cs="Times New Roman"/>
              </w:rPr>
              <w:t>How does the program assist participants with transportation, childcare or other barriers to participation?</w:t>
            </w:r>
          </w:p>
        </w:tc>
        <w:tc>
          <w:tcPr>
            <w:tcW w:w="1014"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p>
        </w:tc>
      </w:tr>
      <w:tr w:rsidR="00916713" w:rsidRPr="00DD357B" w:rsidTr="00817BF9">
        <w:trPr>
          <w:trHeight w:val="1475"/>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shd w:val="clear" w:color="auto" w:fill="auto"/>
          </w:tcPr>
          <w:p w:rsidR="00916713" w:rsidRPr="00154D21" w:rsidRDefault="00916713" w:rsidP="00E87D0B">
            <w:pPr>
              <w:widowControl/>
              <w:numPr>
                <w:ilvl w:val="1"/>
                <w:numId w:val="7"/>
              </w:numPr>
              <w:spacing w:after="0" w:line="240" w:lineRule="auto"/>
              <w:ind w:firstLine="19"/>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F30B30">
        <w:trPr>
          <w:trHeight w:val="1520"/>
          <w:jc w:val="center"/>
        </w:trPr>
        <w:tc>
          <w:tcPr>
            <w:tcW w:w="498" w:type="dxa"/>
            <w:vMerge/>
            <w:shd w:val="clear" w:color="auto" w:fill="auto"/>
          </w:tcPr>
          <w:p w:rsidR="00916713" w:rsidRPr="00483A4C" w:rsidRDefault="00916713" w:rsidP="00E87D0B">
            <w:pPr>
              <w:widowControl/>
              <w:numPr>
                <w:ilvl w:val="1"/>
                <w:numId w:val="8"/>
              </w:numPr>
              <w:tabs>
                <w:tab w:val="left" w:pos="360"/>
              </w:tabs>
              <w:spacing w:after="0" w:line="240" w:lineRule="auto"/>
              <w:ind w:left="0" w:firstLine="0"/>
              <w:rPr>
                <w:szCs w:val="20"/>
              </w:rPr>
            </w:pPr>
          </w:p>
        </w:tc>
        <w:tc>
          <w:tcPr>
            <w:tcW w:w="5683" w:type="dxa"/>
            <w:vMerge w:val="restart"/>
            <w:tcBorders>
              <w:right w:val="single" w:sz="4" w:space="0" w:color="auto"/>
            </w:tcBorders>
          </w:tcPr>
          <w:p w:rsidR="00916713" w:rsidRPr="00154D21" w:rsidRDefault="00916713" w:rsidP="00E87D0B">
            <w:pPr>
              <w:pStyle w:val="Pa24"/>
              <w:ind w:firstLine="19"/>
              <w:rPr>
                <w:rFonts w:ascii="Times New Roman" w:hAnsi="Times New Roman" w:cs="Times New Roman"/>
                <w:color w:val="221E1F"/>
                <w:sz w:val="22"/>
                <w:szCs w:val="22"/>
              </w:rPr>
            </w:pPr>
            <w:r w:rsidRPr="00817BF9">
              <w:rPr>
                <w:rFonts w:ascii="Times New Roman" w:hAnsi="Times New Roman" w:cs="Times New Roman"/>
                <w:b/>
                <w:color w:val="221E1F"/>
                <w:sz w:val="22"/>
                <w:szCs w:val="22"/>
                <w:shd w:val="clear" w:color="auto" w:fill="BFBFBF" w:themeFill="background1" w:themeFillShade="BF"/>
              </w:rPr>
              <w:t>5.B.1.</w:t>
            </w:r>
            <w:r w:rsidRPr="00154D21">
              <w:rPr>
                <w:rFonts w:ascii="Times New Roman" w:hAnsi="Times New Roman" w:cs="Times New Roman"/>
                <w:color w:val="221E1F"/>
                <w:sz w:val="22"/>
                <w:szCs w:val="22"/>
              </w:rPr>
              <w:t xml:space="preserve"> There is evidence of community partnerships, or a team of cross-agency partners, in the development, implementation, and evaluation of the adult education and literacy application, goals, and priorities in regard to accessing career pathways and engaging in high demand integrated education and training activities. </w:t>
            </w:r>
          </w:p>
          <w:p w:rsidR="00916713" w:rsidRPr="00320C0D" w:rsidRDefault="00916713" w:rsidP="00E87D0B">
            <w:pPr>
              <w:spacing w:after="0" w:line="240" w:lineRule="auto"/>
              <w:ind w:firstLine="19"/>
              <w:rPr>
                <w:rFonts w:ascii="Times New Roman" w:hAnsi="Times New Roman" w:cs="Times New Roman"/>
                <w:b/>
              </w:rPr>
            </w:pPr>
            <w:r w:rsidRPr="00320C0D">
              <w:rPr>
                <w:rFonts w:ascii="Times New Roman" w:hAnsi="Times New Roman" w:cs="Times New Roman"/>
                <w:b/>
                <w:u w:val="single"/>
              </w:rPr>
              <w:t>Sample Evidence</w:t>
            </w:r>
            <w:r w:rsidRPr="00320C0D">
              <w:rPr>
                <w:rFonts w:ascii="Times New Roman" w:hAnsi="Times New Roman" w:cs="Times New Roman"/>
                <w:b/>
              </w:rPr>
              <w:t>:</w:t>
            </w:r>
          </w:p>
          <w:p w:rsidR="00916713" w:rsidRPr="00320C0D" w:rsidRDefault="00916713" w:rsidP="00E87D0B">
            <w:pPr>
              <w:spacing w:after="0" w:line="240" w:lineRule="auto"/>
              <w:ind w:firstLine="19"/>
              <w:rPr>
                <w:rFonts w:ascii="Times New Roman" w:hAnsi="Times New Roman" w:cs="Times New Roman"/>
              </w:rPr>
            </w:pPr>
            <w:r w:rsidRPr="00320C0D">
              <w:rPr>
                <w:rFonts w:ascii="Times New Roman" w:hAnsi="Times New Roman" w:cs="Times New Roman"/>
              </w:rPr>
              <w:t>Sector partnership membership/agenda/meeting minutes</w:t>
            </w:r>
          </w:p>
          <w:p w:rsidR="00916713" w:rsidRPr="00154D21" w:rsidRDefault="00916713" w:rsidP="00E87D0B">
            <w:pPr>
              <w:spacing w:after="0" w:line="240" w:lineRule="auto"/>
              <w:ind w:firstLine="19"/>
              <w:rPr>
                <w:rFonts w:ascii="Times New Roman" w:hAnsi="Times New Roman" w:cs="Times New Roman"/>
              </w:rPr>
            </w:pPr>
            <w:r w:rsidRPr="00154D21">
              <w:rPr>
                <w:rFonts w:ascii="Times New Roman" w:hAnsi="Times New Roman" w:cs="Times New Roman"/>
              </w:rPr>
              <w:t xml:space="preserve">Interviews or surveys of </w:t>
            </w:r>
            <w:r>
              <w:rPr>
                <w:rFonts w:ascii="Times New Roman" w:hAnsi="Times New Roman" w:cs="Times New Roman"/>
              </w:rPr>
              <w:t>partners, instructor</w:t>
            </w:r>
            <w:r w:rsidRPr="00154D21">
              <w:rPr>
                <w:rFonts w:ascii="Times New Roman" w:hAnsi="Times New Roman" w:cs="Times New Roman"/>
              </w:rPr>
              <w:t xml:space="preserve">s and staff </w:t>
            </w:r>
          </w:p>
          <w:p w:rsidR="00916713" w:rsidRPr="00154D21" w:rsidRDefault="00916713" w:rsidP="00E87D0B">
            <w:pPr>
              <w:spacing w:after="0" w:line="240" w:lineRule="auto"/>
              <w:ind w:firstLine="19"/>
              <w:rPr>
                <w:rFonts w:ascii="Times New Roman" w:hAnsi="Times New Roman" w:cs="Times New Roman"/>
              </w:rPr>
            </w:pPr>
            <w:r w:rsidRPr="00154D21">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Pr="00154D21" w:rsidRDefault="00916713" w:rsidP="00E87D0B">
            <w:pPr>
              <w:spacing w:after="0" w:line="240" w:lineRule="auto"/>
              <w:ind w:firstLine="19"/>
              <w:rPr>
                <w:rFonts w:ascii="Times New Roman" w:hAnsi="Times New Roman" w:cs="Times New Roman"/>
              </w:rPr>
            </w:pPr>
            <w:r>
              <w:rPr>
                <w:rFonts w:ascii="Times New Roman" w:hAnsi="Times New Roman" w:cs="Times New Roman"/>
              </w:rPr>
              <w:t>Describe how the program is engaged in sector partnership efforts in the region and the development of adult education appropriate on-ramps to career pathways.</w:t>
            </w:r>
          </w:p>
        </w:tc>
        <w:tc>
          <w:tcPr>
            <w:tcW w:w="1014" w:type="dxa"/>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916713" w:rsidRPr="004A00A9" w:rsidRDefault="00916713" w:rsidP="00E87D0B">
            <w:pPr>
              <w:spacing w:after="0" w:line="240" w:lineRule="auto"/>
              <w:rPr>
                <w:rFonts w:ascii="Times New Roman" w:hAnsi="Times New Roman" w:cs="Times New Roman"/>
              </w:rPr>
            </w:pPr>
          </w:p>
        </w:tc>
      </w:tr>
      <w:tr w:rsidR="00916713" w:rsidRPr="00DD357B" w:rsidTr="00F30B30">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tcPr>
          <w:p w:rsidR="00916713" w:rsidRPr="00154D21" w:rsidRDefault="00916713" w:rsidP="00E87D0B">
            <w:pPr>
              <w:widowControl/>
              <w:numPr>
                <w:ilvl w:val="1"/>
                <w:numId w:val="7"/>
              </w:numPr>
              <w:spacing w:after="0" w:line="240" w:lineRule="auto"/>
              <w:ind w:left="0" w:firstLine="19"/>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817BF9">
        <w:trPr>
          <w:trHeight w:val="541"/>
          <w:jc w:val="center"/>
        </w:trPr>
        <w:tc>
          <w:tcPr>
            <w:tcW w:w="498" w:type="dxa"/>
            <w:vMerge/>
            <w:shd w:val="clear" w:color="auto" w:fill="auto"/>
          </w:tcPr>
          <w:p w:rsidR="00916713" w:rsidRDefault="00916713" w:rsidP="00E87D0B">
            <w:pPr>
              <w:tabs>
                <w:tab w:val="left" w:pos="360"/>
              </w:tabs>
              <w:spacing w:after="0" w:line="240" w:lineRule="auto"/>
            </w:pPr>
          </w:p>
        </w:tc>
        <w:tc>
          <w:tcPr>
            <w:tcW w:w="5683" w:type="dxa"/>
            <w:vMerge w:val="restart"/>
            <w:tcBorders>
              <w:right w:val="single" w:sz="4" w:space="0" w:color="auto"/>
            </w:tcBorders>
            <w:shd w:val="clear" w:color="auto" w:fill="auto"/>
          </w:tcPr>
          <w:p w:rsidR="00916713" w:rsidRPr="00154D21" w:rsidRDefault="00916713" w:rsidP="00E87D0B">
            <w:pPr>
              <w:pStyle w:val="Pa24"/>
              <w:ind w:firstLine="19"/>
              <w:rPr>
                <w:rFonts w:ascii="Times New Roman" w:hAnsi="Times New Roman" w:cs="Times New Roman"/>
                <w:color w:val="221E1F"/>
                <w:sz w:val="22"/>
                <w:szCs w:val="22"/>
              </w:rPr>
            </w:pPr>
            <w:r w:rsidRPr="00817BF9">
              <w:rPr>
                <w:rFonts w:ascii="Times New Roman" w:hAnsi="Times New Roman" w:cs="Times New Roman"/>
                <w:b/>
                <w:color w:val="221E1F"/>
                <w:sz w:val="22"/>
                <w:szCs w:val="22"/>
              </w:rPr>
              <w:t>5.B.2.</w:t>
            </w:r>
            <w:r w:rsidRPr="00154D21">
              <w:rPr>
                <w:rFonts w:ascii="Times New Roman" w:hAnsi="Times New Roman" w:cs="Times New Roman"/>
                <w:color w:val="221E1F"/>
                <w:sz w:val="22"/>
                <w:szCs w:val="22"/>
              </w:rPr>
              <w:t xml:space="preserve"> The program has informal and formal agreements (Memorandum of Understanding) that defines partners’ roles/responsibilities and the working relationships that include, but are not limited to, concurrent enrollment, placement assessments, contextualized and team instruction, funding, and follow-up for performance outcomes. </w:t>
            </w:r>
          </w:p>
          <w:p w:rsidR="00916713" w:rsidRPr="00154D21" w:rsidRDefault="00916713" w:rsidP="00E87D0B">
            <w:pPr>
              <w:spacing w:after="0" w:line="240" w:lineRule="auto"/>
              <w:ind w:firstLine="19"/>
              <w:rPr>
                <w:rFonts w:ascii="Times New Roman" w:hAnsi="Times New Roman" w:cs="Times New Roman"/>
              </w:rPr>
            </w:pPr>
            <w:r w:rsidRPr="00154D21">
              <w:rPr>
                <w:rFonts w:ascii="Times New Roman" w:hAnsi="Times New Roman" w:cs="Times New Roman"/>
                <w:u w:val="single"/>
              </w:rPr>
              <w:t>Sample Evidence</w:t>
            </w:r>
            <w:r w:rsidRPr="00154D21">
              <w:rPr>
                <w:rFonts w:ascii="Times New Roman" w:hAnsi="Times New Roman" w:cs="Times New Roman"/>
              </w:rPr>
              <w:t>:</w:t>
            </w:r>
          </w:p>
          <w:p w:rsidR="00916713" w:rsidRPr="00320C0D" w:rsidRDefault="00916713" w:rsidP="00E87D0B">
            <w:pPr>
              <w:spacing w:after="0" w:line="240" w:lineRule="auto"/>
              <w:ind w:firstLine="19"/>
              <w:rPr>
                <w:rFonts w:ascii="Times New Roman" w:hAnsi="Times New Roman" w:cs="Times New Roman"/>
              </w:rPr>
            </w:pPr>
            <w:r w:rsidRPr="00320C0D">
              <w:rPr>
                <w:rFonts w:ascii="Times New Roman" w:hAnsi="Times New Roman" w:cs="Times New Roman"/>
              </w:rPr>
              <w:t>Strategic plan document</w:t>
            </w:r>
          </w:p>
          <w:p w:rsidR="00916713" w:rsidRPr="00320C0D" w:rsidRDefault="00916713" w:rsidP="00E87D0B">
            <w:pPr>
              <w:spacing w:after="0" w:line="240" w:lineRule="auto"/>
              <w:ind w:firstLine="19"/>
              <w:rPr>
                <w:rFonts w:ascii="Times New Roman" w:hAnsi="Times New Roman" w:cs="Times New Roman"/>
              </w:rPr>
            </w:pPr>
            <w:r>
              <w:rPr>
                <w:rFonts w:ascii="Times New Roman" w:hAnsi="Times New Roman" w:cs="Times New Roman"/>
              </w:rPr>
              <w:t>MOUs</w:t>
            </w:r>
          </w:p>
          <w:p w:rsidR="00916713" w:rsidRPr="00320C0D" w:rsidRDefault="00916713" w:rsidP="00E87D0B">
            <w:pPr>
              <w:spacing w:after="0" w:line="240" w:lineRule="auto"/>
              <w:ind w:firstLine="19"/>
              <w:rPr>
                <w:rFonts w:ascii="Times New Roman" w:hAnsi="Times New Roman" w:cs="Times New Roman"/>
              </w:rPr>
            </w:pPr>
            <w:r w:rsidRPr="00320C0D">
              <w:rPr>
                <w:rFonts w:ascii="Times New Roman" w:hAnsi="Times New Roman" w:cs="Times New Roman"/>
              </w:rPr>
              <w:t>Notes from strategic planning meetings</w:t>
            </w:r>
          </w:p>
          <w:p w:rsidR="00916713" w:rsidRPr="00154D21" w:rsidRDefault="00916713" w:rsidP="00E87D0B">
            <w:pPr>
              <w:spacing w:after="0" w:line="240" w:lineRule="auto"/>
              <w:ind w:firstLine="19"/>
              <w:rPr>
                <w:rFonts w:ascii="Times New Roman" w:hAnsi="Times New Roman" w:cs="Times New Roman"/>
              </w:rPr>
            </w:pPr>
            <w:r w:rsidRPr="00154D21">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Default="00916713" w:rsidP="00E87D0B">
            <w:pPr>
              <w:spacing w:after="0" w:line="240" w:lineRule="auto"/>
              <w:ind w:firstLine="19"/>
              <w:rPr>
                <w:rFonts w:ascii="Times New Roman" w:hAnsi="Times New Roman" w:cs="Times New Roman"/>
              </w:rPr>
            </w:pPr>
            <w:r>
              <w:rPr>
                <w:rFonts w:ascii="Times New Roman" w:hAnsi="Times New Roman" w:cs="Times New Roman"/>
              </w:rPr>
              <w:t>How does the program encourage/provide co-enrollment for participants?</w:t>
            </w:r>
          </w:p>
          <w:p w:rsidR="00916713" w:rsidRPr="00154D21" w:rsidRDefault="00916713" w:rsidP="00E87D0B">
            <w:pPr>
              <w:spacing w:after="0" w:line="240" w:lineRule="auto"/>
              <w:ind w:firstLine="19"/>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p>
        </w:tc>
      </w:tr>
      <w:tr w:rsidR="00916713" w:rsidRPr="00DD357B" w:rsidTr="00817BF9">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shd w:val="clear" w:color="auto" w:fill="auto"/>
          </w:tcPr>
          <w:p w:rsidR="00916713" w:rsidRPr="00154D21" w:rsidRDefault="00916713" w:rsidP="00E87D0B">
            <w:pPr>
              <w:widowControl/>
              <w:numPr>
                <w:ilvl w:val="1"/>
                <w:numId w:val="7"/>
              </w:numPr>
              <w:spacing w:after="0" w:line="240" w:lineRule="auto"/>
              <w:ind w:firstLine="19"/>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817BF9">
        <w:trPr>
          <w:trHeight w:val="541"/>
          <w:jc w:val="center"/>
        </w:trPr>
        <w:tc>
          <w:tcPr>
            <w:tcW w:w="498" w:type="dxa"/>
            <w:vMerge/>
            <w:shd w:val="clear" w:color="auto" w:fill="auto"/>
          </w:tcPr>
          <w:p w:rsidR="00916713" w:rsidRDefault="00916713" w:rsidP="00E87D0B">
            <w:pPr>
              <w:tabs>
                <w:tab w:val="left" w:pos="360"/>
              </w:tabs>
              <w:spacing w:after="0" w:line="240" w:lineRule="auto"/>
            </w:pPr>
          </w:p>
        </w:tc>
        <w:tc>
          <w:tcPr>
            <w:tcW w:w="5683" w:type="dxa"/>
            <w:vMerge w:val="restart"/>
            <w:tcBorders>
              <w:right w:val="single" w:sz="4" w:space="0" w:color="auto"/>
            </w:tcBorders>
            <w:shd w:val="clear" w:color="auto" w:fill="auto"/>
          </w:tcPr>
          <w:p w:rsidR="00916713" w:rsidRPr="00154D21" w:rsidRDefault="00916713" w:rsidP="00E87D0B">
            <w:pPr>
              <w:pStyle w:val="Pa24"/>
              <w:ind w:firstLine="19"/>
              <w:rPr>
                <w:rFonts w:ascii="Times New Roman" w:hAnsi="Times New Roman" w:cs="Times New Roman"/>
                <w:color w:val="221E1F"/>
                <w:sz w:val="22"/>
                <w:szCs w:val="22"/>
              </w:rPr>
            </w:pPr>
            <w:r w:rsidRPr="00817BF9">
              <w:rPr>
                <w:rFonts w:ascii="Times New Roman" w:hAnsi="Times New Roman" w:cs="Times New Roman"/>
                <w:b/>
                <w:color w:val="221E1F"/>
                <w:sz w:val="22"/>
                <w:szCs w:val="22"/>
              </w:rPr>
              <w:t>5.B.3.</w:t>
            </w:r>
            <w:r w:rsidRPr="00154D21">
              <w:rPr>
                <w:rFonts w:ascii="Times New Roman" w:hAnsi="Times New Roman" w:cs="Times New Roman"/>
                <w:color w:val="221E1F"/>
                <w:sz w:val="22"/>
                <w:szCs w:val="22"/>
              </w:rPr>
              <w:t xml:space="preserve"> The program reviews ongoing labor market analysis for employment and education trends/career pathways specific to the needs of the region and the population served and is linked to regional sector partnership activities. </w:t>
            </w:r>
          </w:p>
          <w:p w:rsidR="00916713" w:rsidRPr="00320C0D" w:rsidRDefault="00916713" w:rsidP="00E87D0B">
            <w:pPr>
              <w:spacing w:after="0" w:line="240" w:lineRule="auto"/>
              <w:ind w:firstLine="19"/>
              <w:rPr>
                <w:rFonts w:ascii="Times New Roman" w:hAnsi="Times New Roman" w:cs="Times New Roman"/>
                <w:b/>
              </w:rPr>
            </w:pPr>
            <w:r w:rsidRPr="00320C0D">
              <w:rPr>
                <w:rFonts w:ascii="Times New Roman" w:hAnsi="Times New Roman" w:cs="Times New Roman"/>
                <w:b/>
                <w:u w:val="single"/>
              </w:rPr>
              <w:t>Sample Evidence</w:t>
            </w:r>
            <w:r w:rsidRPr="00320C0D">
              <w:rPr>
                <w:rFonts w:ascii="Times New Roman" w:hAnsi="Times New Roman" w:cs="Times New Roman"/>
                <w:b/>
              </w:rPr>
              <w:t>:</w:t>
            </w:r>
          </w:p>
          <w:p w:rsidR="00916713" w:rsidRPr="00320C0D" w:rsidRDefault="00916713" w:rsidP="00E87D0B">
            <w:pPr>
              <w:spacing w:after="0" w:line="240" w:lineRule="auto"/>
              <w:ind w:firstLine="19"/>
              <w:rPr>
                <w:rFonts w:ascii="Times New Roman" w:hAnsi="Times New Roman" w:cs="Times New Roman"/>
              </w:rPr>
            </w:pPr>
            <w:r w:rsidRPr="00320C0D">
              <w:rPr>
                <w:rFonts w:ascii="Times New Roman" w:hAnsi="Times New Roman" w:cs="Times New Roman"/>
              </w:rPr>
              <w:t>Grant application</w:t>
            </w:r>
          </w:p>
          <w:p w:rsidR="00916713" w:rsidRPr="00320C0D" w:rsidRDefault="00916713" w:rsidP="00E87D0B">
            <w:pPr>
              <w:spacing w:after="0" w:line="240" w:lineRule="auto"/>
              <w:ind w:firstLine="19"/>
              <w:rPr>
                <w:rFonts w:ascii="Times New Roman" w:hAnsi="Times New Roman" w:cs="Times New Roman"/>
              </w:rPr>
            </w:pPr>
            <w:r w:rsidRPr="00320C0D">
              <w:rPr>
                <w:rFonts w:ascii="Times New Roman" w:hAnsi="Times New Roman" w:cs="Times New Roman"/>
              </w:rPr>
              <w:t>Regional LMI</w:t>
            </w:r>
          </w:p>
          <w:p w:rsidR="00916713" w:rsidRPr="00154D21" w:rsidRDefault="00916713" w:rsidP="00E87D0B">
            <w:pPr>
              <w:spacing w:after="0" w:line="240" w:lineRule="auto"/>
              <w:ind w:firstLine="19"/>
              <w:rPr>
                <w:rFonts w:ascii="Times New Roman" w:hAnsi="Times New Roman" w:cs="Times New Roman"/>
              </w:rPr>
            </w:pPr>
            <w:r w:rsidRPr="00154D21">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Default="00916713" w:rsidP="00E87D0B">
            <w:pPr>
              <w:spacing w:after="0" w:line="240" w:lineRule="auto"/>
              <w:ind w:firstLine="19"/>
              <w:rPr>
                <w:rFonts w:ascii="Times New Roman" w:hAnsi="Times New Roman" w:cs="Times New Roman"/>
              </w:rPr>
            </w:pPr>
            <w:r>
              <w:rPr>
                <w:rFonts w:ascii="Times New Roman" w:hAnsi="Times New Roman" w:cs="Times New Roman"/>
              </w:rPr>
              <w:t>Describe the review of in-demand industries and what labor market data drives key decisions for the region, include frequency of review.</w:t>
            </w:r>
          </w:p>
          <w:p w:rsidR="00916713" w:rsidRPr="00154D21" w:rsidRDefault="00916713" w:rsidP="00E87D0B">
            <w:pPr>
              <w:spacing w:after="0" w:line="240" w:lineRule="auto"/>
              <w:ind w:firstLine="19"/>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p>
        </w:tc>
      </w:tr>
      <w:tr w:rsidR="00916713" w:rsidRPr="00DD357B" w:rsidTr="00817BF9">
        <w:trPr>
          <w:trHeight w:val="1475"/>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shd w:val="clear" w:color="auto" w:fill="auto"/>
          </w:tcPr>
          <w:p w:rsidR="00916713" w:rsidRPr="00154D21" w:rsidRDefault="00916713" w:rsidP="00E87D0B">
            <w:pPr>
              <w:widowControl/>
              <w:numPr>
                <w:ilvl w:val="1"/>
                <w:numId w:val="7"/>
              </w:numPr>
              <w:spacing w:after="0" w:line="240" w:lineRule="auto"/>
              <w:ind w:firstLine="19"/>
              <w:rPr>
                <w:rFonts w:ascii="Times New Roman" w:hAnsi="Times New Roman" w:cs="Times New Roman"/>
              </w:rPr>
            </w:pPr>
          </w:p>
        </w:tc>
        <w:tc>
          <w:tcPr>
            <w:tcW w:w="4349" w:type="dxa"/>
            <w:gridSpan w:val="6"/>
            <w:tcBorders>
              <w:top w:val="single" w:sz="4" w:space="0" w:color="auto"/>
              <w:left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F30B30">
        <w:trPr>
          <w:trHeight w:val="1160"/>
          <w:jc w:val="center"/>
        </w:trPr>
        <w:tc>
          <w:tcPr>
            <w:tcW w:w="498" w:type="dxa"/>
            <w:vMerge/>
            <w:shd w:val="clear" w:color="auto" w:fill="auto"/>
          </w:tcPr>
          <w:p w:rsidR="00916713" w:rsidRPr="00483A4C" w:rsidRDefault="00916713" w:rsidP="00E87D0B">
            <w:pPr>
              <w:widowControl/>
              <w:numPr>
                <w:ilvl w:val="1"/>
                <w:numId w:val="8"/>
              </w:numPr>
              <w:tabs>
                <w:tab w:val="left" w:pos="360"/>
              </w:tabs>
              <w:spacing w:after="0" w:line="240" w:lineRule="auto"/>
              <w:ind w:left="0" w:firstLine="0"/>
              <w:rPr>
                <w:szCs w:val="20"/>
              </w:rPr>
            </w:pPr>
          </w:p>
        </w:tc>
        <w:tc>
          <w:tcPr>
            <w:tcW w:w="5683" w:type="dxa"/>
            <w:vMerge w:val="restart"/>
            <w:tcBorders>
              <w:right w:val="single" w:sz="4" w:space="0" w:color="auto"/>
            </w:tcBorders>
          </w:tcPr>
          <w:p w:rsidR="00916713" w:rsidRPr="00154D21" w:rsidRDefault="00916713" w:rsidP="00E87D0B">
            <w:pPr>
              <w:pStyle w:val="Pa24"/>
              <w:ind w:firstLine="19"/>
              <w:rPr>
                <w:rFonts w:ascii="Times New Roman" w:hAnsi="Times New Roman" w:cs="Times New Roman"/>
                <w:color w:val="221E1F"/>
                <w:sz w:val="22"/>
                <w:szCs w:val="22"/>
              </w:rPr>
            </w:pPr>
            <w:r w:rsidRPr="00817BF9">
              <w:rPr>
                <w:rFonts w:ascii="Times New Roman" w:hAnsi="Times New Roman" w:cs="Times New Roman"/>
                <w:b/>
                <w:color w:val="221E1F"/>
                <w:sz w:val="22"/>
                <w:szCs w:val="22"/>
                <w:shd w:val="clear" w:color="auto" w:fill="BFBFBF" w:themeFill="background1" w:themeFillShade="BF"/>
              </w:rPr>
              <w:t>5.B.4.</w:t>
            </w:r>
            <w:r w:rsidRPr="00154D21">
              <w:rPr>
                <w:rFonts w:ascii="Times New Roman" w:hAnsi="Times New Roman" w:cs="Times New Roman"/>
                <w:color w:val="221E1F"/>
                <w:sz w:val="22"/>
                <w:szCs w:val="22"/>
              </w:rPr>
              <w:t xml:space="preserve"> The program participates in collaborative activities to connect with agencies and businesses that support adult education and literacy learners in meeting their goals of completing education and/or workforce training. </w:t>
            </w:r>
          </w:p>
          <w:p w:rsidR="00916713" w:rsidRPr="00460C99" w:rsidRDefault="00916713" w:rsidP="00E87D0B">
            <w:pPr>
              <w:spacing w:after="0" w:line="240" w:lineRule="auto"/>
              <w:ind w:firstLine="19"/>
              <w:rPr>
                <w:rFonts w:ascii="Times New Roman" w:hAnsi="Times New Roman" w:cs="Times New Roman"/>
                <w:b/>
              </w:rPr>
            </w:pPr>
            <w:r w:rsidRPr="00460C99">
              <w:rPr>
                <w:rFonts w:ascii="Times New Roman" w:hAnsi="Times New Roman" w:cs="Times New Roman"/>
                <w:b/>
                <w:u w:val="single"/>
              </w:rPr>
              <w:lastRenderedPageBreak/>
              <w:t>Sample Evidence</w:t>
            </w:r>
            <w:r w:rsidRPr="00460C99">
              <w:rPr>
                <w:rFonts w:ascii="Times New Roman" w:hAnsi="Times New Roman" w:cs="Times New Roman"/>
                <w:b/>
              </w:rPr>
              <w:t>:</w:t>
            </w:r>
          </w:p>
          <w:p w:rsidR="00916713" w:rsidRDefault="00916713" w:rsidP="00E87D0B">
            <w:pPr>
              <w:spacing w:after="0" w:line="240" w:lineRule="auto"/>
              <w:ind w:firstLine="19"/>
              <w:rPr>
                <w:rFonts w:ascii="Times New Roman" w:hAnsi="Times New Roman" w:cs="Times New Roman"/>
              </w:rPr>
            </w:pPr>
            <w:r>
              <w:rPr>
                <w:rFonts w:ascii="Times New Roman" w:hAnsi="Times New Roman" w:cs="Times New Roman"/>
              </w:rPr>
              <w:t>Referral policy</w:t>
            </w:r>
          </w:p>
          <w:p w:rsidR="00916713" w:rsidRPr="00460C99" w:rsidRDefault="00916713" w:rsidP="00E87D0B">
            <w:pPr>
              <w:spacing w:after="0" w:line="240" w:lineRule="auto"/>
              <w:ind w:firstLine="19"/>
              <w:rPr>
                <w:rFonts w:ascii="Times New Roman" w:hAnsi="Times New Roman" w:cs="Times New Roman"/>
              </w:rPr>
            </w:pPr>
            <w:r>
              <w:rPr>
                <w:rFonts w:ascii="Times New Roman" w:hAnsi="Times New Roman" w:cs="Times New Roman"/>
              </w:rPr>
              <w:t>LWDB plan</w:t>
            </w:r>
          </w:p>
          <w:p w:rsidR="00916713" w:rsidRPr="00154D21" w:rsidRDefault="00916713" w:rsidP="00E87D0B">
            <w:pPr>
              <w:spacing w:after="0" w:line="240" w:lineRule="auto"/>
              <w:ind w:firstLine="19"/>
              <w:rPr>
                <w:rFonts w:ascii="Times New Roman" w:hAnsi="Times New Roman" w:cs="Times New Roman"/>
              </w:rPr>
            </w:pPr>
            <w:r w:rsidRPr="00154D21">
              <w:rPr>
                <w:rFonts w:ascii="Times New Roman" w:hAnsi="Times New Roman" w:cs="Times New Roman"/>
              </w:rPr>
              <w:t xml:space="preserve">Interviews or surveys of </w:t>
            </w:r>
            <w:r>
              <w:rPr>
                <w:rFonts w:ascii="Times New Roman" w:hAnsi="Times New Roman" w:cs="Times New Roman"/>
              </w:rPr>
              <w:t>partner, instructor</w:t>
            </w:r>
            <w:r w:rsidRPr="00154D21">
              <w:rPr>
                <w:rFonts w:ascii="Times New Roman" w:hAnsi="Times New Roman" w:cs="Times New Roman"/>
              </w:rPr>
              <w:t xml:space="preserve">s and staff </w:t>
            </w:r>
          </w:p>
          <w:p w:rsidR="00916713" w:rsidRPr="00154D21" w:rsidRDefault="00916713" w:rsidP="00E87D0B">
            <w:pPr>
              <w:spacing w:after="0" w:line="240" w:lineRule="auto"/>
              <w:ind w:firstLine="19"/>
              <w:rPr>
                <w:rFonts w:ascii="Times New Roman" w:hAnsi="Times New Roman" w:cs="Times New Roman"/>
              </w:rPr>
            </w:pPr>
            <w:r w:rsidRPr="00154D21">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Default="00916713" w:rsidP="00E87D0B">
            <w:pPr>
              <w:spacing w:after="0" w:line="240" w:lineRule="auto"/>
              <w:ind w:firstLine="19"/>
              <w:rPr>
                <w:rFonts w:ascii="Times New Roman" w:hAnsi="Times New Roman" w:cs="Times New Roman"/>
              </w:rPr>
            </w:pPr>
            <w:r>
              <w:rPr>
                <w:rFonts w:ascii="Times New Roman" w:hAnsi="Times New Roman" w:cs="Times New Roman"/>
              </w:rPr>
              <w:t>Provide an example of an AEL activity that is delivered in collaboration with key stakeholders.</w:t>
            </w:r>
          </w:p>
          <w:p w:rsidR="00916713" w:rsidRPr="00154D21" w:rsidRDefault="00916713" w:rsidP="00E87D0B">
            <w:pPr>
              <w:spacing w:after="0" w:line="240" w:lineRule="auto"/>
              <w:ind w:firstLine="19"/>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80" w:type="dxa"/>
            <w:gridSpan w:val="2"/>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80"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75" w:type="dxa"/>
            <w:gridSpan w:val="2"/>
            <w:tcBorders>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p>
        </w:tc>
      </w:tr>
      <w:tr w:rsidR="00916713" w:rsidRPr="00DD357B" w:rsidTr="00F30B30">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tcPr>
          <w:p w:rsidR="00916713" w:rsidRPr="00154D21" w:rsidRDefault="00916713" w:rsidP="00E87D0B">
            <w:pPr>
              <w:widowControl/>
              <w:numPr>
                <w:ilvl w:val="1"/>
                <w:numId w:val="7"/>
              </w:numPr>
              <w:spacing w:after="0" w:line="240" w:lineRule="auto"/>
              <w:ind w:firstLine="19"/>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F30B30">
        <w:trPr>
          <w:trHeight w:val="541"/>
          <w:jc w:val="center"/>
        </w:trPr>
        <w:tc>
          <w:tcPr>
            <w:tcW w:w="498" w:type="dxa"/>
            <w:vMerge/>
            <w:shd w:val="clear" w:color="auto" w:fill="auto"/>
          </w:tcPr>
          <w:p w:rsidR="00916713" w:rsidRDefault="00916713" w:rsidP="00E87D0B">
            <w:pPr>
              <w:tabs>
                <w:tab w:val="left" w:pos="360"/>
              </w:tabs>
              <w:spacing w:after="0" w:line="240" w:lineRule="auto"/>
            </w:pPr>
          </w:p>
        </w:tc>
        <w:tc>
          <w:tcPr>
            <w:tcW w:w="5683" w:type="dxa"/>
            <w:vMerge w:val="restart"/>
            <w:tcBorders>
              <w:right w:val="single" w:sz="4" w:space="0" w:color="auto"/>
            </w:tcBorders>
          </w:tcPr>
          <w:p w:rsidR="00916713" w:rsidRPr="00154D21" w:rsidRDefault="00916713" w:rsidP="00E87D0B">
            <w:pPr>
              <w:pStyle w:val="Pa24"/>
              <w:ind w:firstLine="19"/>
              <w:rPr>
                <w:rFonts w:ascii="Times New Roman" w:hAnsi="Times New Roman" w:cs="Times New Roman"/>
                <w:color w:val="221E1F"/>
                <w:sz w:val="22"/>
                <w:szCs w:val="22"/>
              </w:rPr>
            </w:pPr>
            <w:r w:rsidRPr="00817BF9">
              <w:rPr>
                <w:rFonts w:ascii="Times New Roman" w:hAnsi="Times New Roman" w:cs="Times New Roman"/>
                <w:b/>
                <w:color w:val="221E1F"/>
                <w:sz w:val="22"/>
                <w:szCs w:val="22"/>
                <w:shd w:val="clear" w:color="auto" w:fill="BFBFBF" w:themeFill="background1" w:themeFillShade="BF"/>
              </w:rPr>
              <w:t>5.C.3.</w:t>
            </w:r>
            <w:r w:rsidRPr="00154D21">
              <w:rPr>
                <w:rFonts w:ascii="Times New Roman" w:hAnsi="Times New Roman" w:cs="Times New Roman"/>
                <w:color w:val="221E1F"/>
                <w:sz w:val="22"/>
                <w:szCs w:val="22"/>
              </w:rPr>
              <w:t xml:space="preserve"> The program evaluates the means by which entering learners became aware of the program and the effectiveness of various communication and recruitment activities; additional regard is given to effective strategies in recruiting those with multiple barriers to employment. </w:t>
            </w:r>
          </w:p>
          <w:p w:rsidR="00916713" w:rsidRPr="00460C99" w:rsidRDefault="00916713" w:rsidP="00E87D0B">
            <w:pPr>
              <w:spacing w:after="0" w:line="240" w:lineRule="auto"/>
              <w:ind w:firstLine="19"/>
              <w:rPr>
                <w:rFonts w:ascii="Times New Roman" w:hAnsi="Times New Roman" w:cs="Times New Roman"/>
                <w:b/>
              </w:rPr>
            </w:pPr>
            <w:r w:rsidRPr="00460C99">
              <w:rPr>
                <w:rFonts w:ascii="Times New Roman" w:hAnsi="Times New Roman" w:cs="Times New Roman"/>
                <w:b/>
                <w:u w:val="single"/>
              </w:rPr>
              <w:t>Sample Evidence</w:t>
            </w:r>
            <w:r w:rsidRPr="00460C99">
              <w:rPr>
                <w:rFonts w:ascii="Times New Roman" w:hAnsi="Times New Roman" w:cs="Times New Roman"/>
                <w:b/>
              </w:rPr>
              <w:t>:</w:t>
            </w:r>
          </w:p>
          <w:p w:rsidR="00916713" w:rsidRPr="00460C99" w:rsidRDefault="00916713" w:rsidP="00E87D0B">
            <w:pPr>
              <w:spacing w:after="0" w:line="240" w:lineRule="auto"/>
              <w:ind w:firstLine="19"/>
              <w:rPr>
                <w:rFonts w:ascii="Times New Roman" w:hAnsi="Times New Roman" w:cs="Times New Roman"/>
              </w:rPr>
            </w:pPr>
            <w:r w:rsidRPr="00460C99">
              <w:rPr>
                <w:rFonts w:ascii="Times New Roman" w:hAnsi="Times New Roman" w:cs="Times New Roman"/>
              </w:rPr>
              <w:t>Marketing material</w:t>
            </w:r>
          </w:p>
          <w:p w:rsidR="00916713" w:rsidRPr="00154D21" w:rsidRDefault="00916713" w:rsidP="00E87D0B">
            <w:pPr>
              <w:spacing w:after="0" w:line="240" w:lineRule="auto"/>
              <w:ind w:firstLine="19"/>
              <w:rPr>
                <w:rFonts w:ascii="Times New Roman" w:hAnsi="Times New Roman" w:cs="Times New Roman"/>
              </w:rPr>
            </w:pPr>
            <w:r w:rsidRPr="00154D21">
              <w:rPr>
                <w:rFonts w:ascii="Times New Roman" w:hAnsi="Times New Roman" w:cs="Times New Roman"/>
              </w:rPr>
              <w:t xml:space="preserve">Interviews or surveys of </w:t>
            </w:r>
            <w:r>
              <w:rPr>
                <w:rFonts w:ascii="Times New Roman" w:hAnsi="Times New Roman" w:cs="Times New Roman"/>
              </w:rPr>
              <w:t>participants</w:t>
            </w:r>
          </w:p>
          <w:p w:rsidR="00916713" w:rsidRPr="00154D21" w:rsidRDefault="00916713" w:rsidP="00E87D0B">
            <w:pPr>
              <w:spacing w:after="0" w:line="240" w:lineRule="auto"/>
              <w:ind w:firstLine="19"/>
              <w:rPr>
                <w:rFonts w:ascii="Times New Roman" w:hAnsi="Times New Roman" w:cs="Times New Roman"/>
              </w:rPr>
            </w:pPr>
            <w:r w:rsidRPr="00154D21">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Pr="00154D21" w:rsidRDefault="00916713" w:rsidP="00E87D0B">
            <w:pPr>
              <w:spacing w:after="0" w:line="240" w:lineRule="auto"/>
              <w:ind w:firstLine="19"/>
              <w:rPr>
                <w:rFonts w:ascii="Times New Roman" w:hAnsi="Times New Roman" w:cs="Times New Roman"/>
              </w:rPr>
            </w:pPr>
            <w:r>
              <w:rPr>
                <w:rFonts w:ascii="Times New Roman" w:hAnsi="Times New Roman" w:cs="Times New Roman"/>
              </w:rPr>
              <w:t>Does your program have an active way in which participant feedback is provided for continuous quality improvement? If so, please describe how the information is collected and used.</w:t>
            </w:r>
          </w:p>
          <w:p w:rsidR="00916713" w:rsidRPr="00154D21" w:rsidRDefault="00916713" w:rsidP="00E87D0B">
            <w:pPr>
              <w:spacing w:after="0" w:line="240" w:lineRule="auto"/>
              <w:ind w:firstLine="19"/>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80" w:type="dxa"/>
            <w:gridSpan w:val="2"/>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80"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75" w:type="dxa"/>
            <w:gridSpan w:val="2"/>
            <w:tcBorders>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p>
        </w:tc>
      </w:tr>
      <w:tr w:rsidR="00916713" w:rsidRPr="00DD357B" w:rsidTr="00F30B30">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tcPr>
          <w:p w:rsidR="00916713" w:rsidRPr="00DD357B" w:rsidRDefault="00916713" w:rsidP="00E87D0B">
            <w:pPr>
              <w:widowControl/>
              <w:numPr>
                <w:ilvl w:val="1"/>
                <w:numId w:val="7"/>
              </w:numPr>
              <w:spacing w:after="0" w:line="240" w:lineRule="auto"/>
            </w:pPr>
          </w:p>
        </w:tc>
        <w:tc>
          <w:tcPr>
            <w:tcW w:w="4349" w:type="dxa"/>
            <w:gridSpan w:val="6"/>
            <w:tcBorders>
              <w:top w:val="single" w:sz="4" w:space="0" w:color="auto"/>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F30B30">
        <w:trPr>
          <w:jc w:val="center"/>
        </w:trPr>
        <w:tc>
          <w:tcPr>
            <w:tcW w:w="498" w:type="dxa"/>
            <w:vMerge w:val="restart"/>
            <w:shd w:val="clear" w:color="auto" w:fill="auto"/>
            <w:textDirection w:val="btLr"/>
            <w:vAlign w:val="center"/>
          </w:tcPr>
          <w:p w:rsidR="00916713" w:rsidRPr="00FA5B2E" w:rsidRDefault="00916713" w:rsidP="00E87D0B">
            <w:pPr>
              <w:spacing w:after="0"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Organizational Capacity</w:t>
            </w:r>
          </w:p>
        </w:tc>
        <w:tc>
          <w:tcPr>
            <w:tcW w:w="10032" w:type="dxa"/>
            <w:gridSpan w:val="7"/>
            <w:tcBorders>
              <w:bottom w:val="single" w:sz="4" w:space="0" w:color="auto"/>
            </w:tcBorders>
          </w:tcPr>
          <w:p w:rsidR="00916713" w:rsidRPr="007F22C4" w:rsidRDefault="00916713" w:rsidP="00E87D0B">
            <w:pPr>
              <w:spacing w:after="0" w:line="240" w:lineRule="auto"/>
              <w:rPr>
                <w:rFonts w:ascii="Times New Roman" w:hAnsi="Times New Roman" w:cs="Times New Roman"/>
              </w:rPr>
            </w:pPr>
            <w:r w:rsidRPr="004A00A9">
              <w:rPr>
                <w:rFonts w:ascii="Times New Roman" w:hAnsi="Times New Roman" w:cs="Times New Roman"/>
              </w:rPr>
              <w:br w:type="page"/>
            </w:r>
            <w:r w:rsidRPr="00E445BF">
              <w:rPr>
                <w:rFonts w:ascii="Times New Roman" w:hAnsi="Times New Roman" w:cs="Times New Roman"/>
                <w:b/>
              </w:rPr>
              <w:t xml:space="preserve">Standard 6:  One-Stop System Integration:  </w:t>
            </w:r>
            <w:r w:rsidRPr="00E445BF">
              <w:rPr>
                <w:rFonts w:ascii="Times New Roman" w:hAnsi="Times New Roman" w:cs="Times New Roman"/>
              </w:rPr>
              <w:t>The program takes concrete steps toward implementing the Workforce Innovation and Opportunity Act (WIOA) vision as expressed in Iowa’s Unified State and local plan for a seamless system of education and workforce services that supports career pathways.</w:t>
            </w:r>
          </w:p>
        </w:tc>
      </w:tr>
      <w:tr w:rsidR="00916713" w:rsidRPr="00DD357B" w:rsidTr="00F30B30">
        <w:trPr>
          <w:trHeight w:val="683"/>
          <w:jc w:val="center"/>
        </w:trPr>
        <w:tc>
          <w:tcPr>
            <w:tcW w:w="498" w:type="dxa"/>
            <w:vMerge/>
            <w:shd w:val="clear" w:color="auto" w:fill="auto"/>
          </w:tcPr>
          <w:p w:rsidR="00916713" w:rsidRPr="00DD357B" w:rsidRDefault="00916713" w:rsidP="00E87D0B">
            <w:pPr>
              <w:spacing w:after="0" w:line="240" w:lineRule="auto"/>
              <w:jc w:val="center"/>
              <w:rPr>
                <w:b/>
              </w:rPr>
            </w:pPr>
          </w:p>
        </w:tc>
        <w:tc>
          <w:tcPr>
            <w:tcW w:w="5683" w:type="dxa"/>
            <w:tcBorders>
              <w:right w:val="single" w:sz="4" w:space="0" w:color="auto"/>
            </w:tcBorders>
          </w:tcPr>
          <w:p w:rsidR="00916713" w:rsidRPr="004A00A9" w:rsidRDefault="00A55CDA" w:rsidP="00E87D0B">
            <w:pPr>
              <w:spacing w:after="0" w:line="240" w:lineRule="auto"/>
              <w:jc w:val="center"/>
              <w:rPr>
                <w:rFonts w:ascii="Times New Roman" w:hAnsi="Times New Roman" w:cs="Times New Roman"/>
                <w:b/>
              </w:rPr>
            </w:pPr>
            <w:r>
              <w:rPr>
                <w:rFonts w:ascii="Times New Roman" w:hAnsi="Times New Roman" w:cs="Times New Roman"/>
                <w:b/>
              </w:rPr>
              <w:t xml:space="preserve">Criteria </w:t>
            </w:r>
            <w:r w:rsidR="00916713">
              <w:rPr>
                <w:rFonts w:ascii="Times New Roman" w:hAnsi="Times New Roman" w:cs="Times New Roman"/>
                <w:b/>
              </w:rPr>
              <w:t>for One-Stop System Integration</w:t>
            </w:r>
          </w:p>
        </w:tc>
        <w:tc>
          <w:tcPr>
            <w:tcW w:w="1014" w:type="dxa"/>
            <w:tcBorders>
              <w:left w:val="single" w:sz="4" w:space="0" w:color="auto"/>
              <w:right w:val="single" w:sz="4" w:space="0" w:color="auto"/>
            </w:tcBorders>
          </w:tcPr>
          <w:p w:rsidR="00916713" w:rsidRPr="004A00A9" w:rsidRDefault="00916713" w:rsidP="00E87D0B">
            <w:pPr>
              <w:spacing w:after="0" w:line="240" w:lineRule="auto"/>
              <w:jc w:val="center"/>
              <w:rPr>
                <w:rFonts w:ascii="Times New Roman" w:hAnsi="Times New Roman" w:cs="Times New Roman"/>
                <w:b/>
              </w:rPr>
            </w:pPr>
            <w:r w:rsidRPr="004A00A9">
              <w:rPr>
                <w:rFonts w:ascii="Times New Roman" w:hAnsi="Times New Roman" w:cs="Times New Roman"/>
                <w:b/>
              </w:rPr>
              <w:t xml:space="preserve">0 </w:t>
            </w:r>
          </w:p>
          <w:p w:rsidR="00916713" w:rsidRPr="004A00A9" w:rsidRDefault="00916713" w:rsidP="00E87D0B">
            <w:pPr>
              <w:spacing w:after="0" w:line="240" w:lineRule="auto"/>
              <w:jc w:val="center"/>
              <w:rPr>
                <w:rFonts w:ascii="Times New Roman" w:hAnsi="Times New Roman" w:cs="Times New Roman"/>
                <w:b/>
              </w:rPr>
            </w:pPr>
            <w:r w:rsidRPr="004A00A9">
              <w:rPr>
                <w:rFonts w:ascii="Times New Roman" w:hAnsi="Times New Roman" w:cs="Times New Roman"/>
                <w:b/>
              </w:rPr>
              <w:t>Not in Place</w:t>
            </w:r>
          </w:p>
        </w:tc>
        <w:tc>
          <w:tcPr>
            <w:tcW w:w="1056" w:type="dxa"/>
            <w:tcBorders>
              <w:left w:val="single" w:sz="4" w:space="0" w:color="auto"/>
              <w:right w:val="single" w:sz="4" w:space="0" w:color="auto"/>
            </w:tcBorders>
          </w:tcPr>
          <w:p w:rsidR="00916713" w:rsidRPr="004A00A9" w:rsidRDefault="00916713" w:rsidP="00E87D0B">
            <w:pPr>
              <w:jc w:val="center"/>
              <w:rPr>
                <w:rFonts w:ascii="Times New Roman" w:hAnsi="Times New Roman" w:cs="Times New Roman"/>
                <w:b/>
              </w:rPr>
            </w:pPr>
            <w:r w:rsidRPr="004A00A9">
              <w:rPr>
                <w:rFonts w:ascii="Times New Roman" w:hAnsi="Times New Roman" w:cs="Times New Roman"/>
                <w:b/>
              </w:rPr>
              <w:t>1 Minimal</w:t>
            </w:r>
          </w:p>
        </w:tc>
        <w:tc>
          <w:tcPr>
            <w:tcW w:w="1121" w:type="dxa"/>
            <w:gridSpan w:val="3"/>
            <w:tcBorders>
              <w:left w:val="single" w:sz="4" w:space="0" w:color="auto"/>
              <w:right w:val="single" w:sz="4" w:space="0" w:color="auto"/>
            </w:tcBorders>
          </w:tcPr>
          <w:p w:rsidR="00916713" w:rsidRPr="004A00A9" w:rsidRDefault="00916713" w:rsidP="00E87D0B">
            <w:pPr>
              <w:spacing w:after="0"/>
              <w:jc w:val="center"/>
              <w:rPr>
                <w:rFonts w:ascii="Times New Roman" w:hAnsi="Times New Roman" w:cs="Times New Roman"/>
                <w:b/>
              </w:rPr>
            </w:pPr>
            <w:r w:rsidRPr="004A00A9">
              <w:rPr>
                <w:rFonts w:ascii="Times New Roman" w:hAnsi="Times New Roman" w:cs="Times New Roman"/>
                <w:b/>
              </w:rPr>
              <w:t>2</w:t>
            </w:r>
          </w:p>
          <w:p w:rsidR="00916713" w:rsidRPr="004A00A9" w:rsidRDefault="00916713" w:rsidP="00E87D0B">
            <w:pPr>
              <w:spacing w:after="0"/>
              <w:jc w:val="center"/>
              <w:rPr>
                <w:rFonts w:ascii="Times New Roman" w:hAnsi="Times New Roman" w:cs="Times New Roman"/>
                <w:b/>
              </w:rPr>
            </w:pPr>
            <w:r w:rsidRPr="004A00A9">
              <w:rPr>
                <w:rFonts w:ascii="Times New Roman" w:hAnsi="Times New Roman" w:cs="Times New Roman"/>
                <w:b/>
              </w:rPr>
              <w:t>Adequate</w:t>
            </w:r>
          </w:p>
        </w:tc>
        <w:tc>
          <w:tcPr>
            <w:tcW w:w="1158" w:type="dxa"/>
            <w:tcBorders>
              <w:left w:val="single" w:sz="4" w:space="0" w:color="auto"/>
            </w:tcBorders>
          </w:tcPr>
          <w:p w:rsidR="00916713" w:rsidRPr="004A00A9" w:rsidRDefault="00916713" w:rsidP="00E87D0B">
            <w:pPr>
              <w:spacing w:after="0"/>
              <w:jc w:val="center"/>
              <w:rPr>
                <w:rFonts w:ascii="Times New Roman" w:hAnsi="Times New Roman" w:cs="Times New Roman"/>
                <w:b/>
              </w:rPr>
            </w:pPr>
            <w:r w:rsidRPr="004A00A9">
              <w:rPr>
                <w:rFonts w:ascii="Times New Roman" w:hAnsi="Times New Roman" w:cs="Times New Roman"/>
                <w:b/>
              </w:rPr>
              <w:t xml:space="preserve">3 </w:t>
            </w:r>
          </w:p>
          <w:p w:rsidR="00916713" w:rsidRPr="004A00A9" w:rsidRDefault="00916713" w:rsidP="00E87D0B">
            <w:pPr>
              <w:spacing w:after="0"/>
              <w:jc w:val="center"/>
              <w:rPr>
                <w:rFonts w:ascii="Times New Roman" w:hAnsi="Times New Roman" w:cs="Times New Roman"/>
                <w:b/>
              </w:rPr>
            </w:pPr>
            <w:r w:rsidRPr="004A00A9">
              <w:rPr>
                <w:rFonts w:ascii="Times New Roman" w:hAnsi="Times New Roman" w:cs="Times New Roman"/>
                <w:b/>
              </w:rPr>
              <w:t>Well developed</w:t>
            </w:r>
          </w:p>
        </w:tc>
      </w:tr>
      <w:tr w:rsidR="00916713" w:rsidRPr="00DD357B" w:rsidTr="00817BF9">
        <w:trPr>
          <w:trHeight w:val="541"/>
          <w:jc w:val="center"/>
        </w:trPr>
        <w:tc>
          <w:tcPr>
            <w:tcW w:w="498" w:type="dxa"/>
            <w:vMerge/>
            <w:shd w:val="clear" w:color="auto" w:fill="auto"/>
          </w:tcPr>
          <w:p w:rsidR="00916713" w:rsidRPr="00483A4C" w:rsidRDefault="00916713" w:rsidP="00E87D0B">
            <w:pPr>
              <w:widowControl/>
              <w:numPr>
                <w:ilvl w:val="1"/>
                <w:numId w:val="8"/>
              </w:numPr>
              <w:tabs>
                <w:tab w:val="left" w:pos="360"/>
              </w:tabs>
              <w:spacing w:after="0" w:line="240" w:lineRule="auto"/>
              <w:ind w:left="0" w:firstLine="0"/>
              <w:rPr>
                <w:szCs w:val="20"/>
              </w:rPr>
            </w:pPr>
          </w:p>
        </w:tc>
        <w:tc>
          <w:tcPr>
            <w:tcW w:w="5683" w:type="dxa"/>
            <w:vMerge w:val="restart"/>
            <w:tcBorders>
              <w:right w:val="single" w:sz="4" w:space="0" w:color="auto"/>
            </w:tcBorders>
            <w:shd w:val="clear" w:color="auto" w:fill="auto"/>
          </w:tcPr>
          <w:p w:rsidR="00916713" w:rsidRPr="00424048" w:rsidRDefault="00916713" w:rsidP="00E87D0B">
            <w:pPr>
              <w:pStyle w:val="Pa28"/>
              <w:ind w:firstLine="19"/>
              <w:rPr>
                <w:rFonts w:ascii="Times New Roman" w:hAnsi="Times New Roman" w:cs="Times New Roman"/>
                <w:color w:val="221E1F"/>
                <w:sz w:val="22"/>
                <w:szCs w:val="22"/>
              </w:rPr>
            </w:pPr>
            <w:r w:rsidRPr="00817BF9">
              <w:rPr>
                <w:rFonts w:ascii="Times New Roman" w:hAnsi="Times New Roman" w:cs="Times New Roman"/>
                <w:b/>
                <w:color w:val="221E1F"/>
                <w:sz w:val="22"/>
                <w:szCs w:val="22"/>
              </w:rPr>
              <w:t>6.A.1.</w:t>
            </w:r>
            <w:r w:rsidRPr="00424048">
              <w:rPr>
                <w:rFonts w:ascii="Times New Roman" w:hAnsi="Times New Roman" w:cs="Times New Roman"/>
                <w:color w:val="221E1F"/>
                <w:sz w:val="22"/>
                <w:szCs w:val="22"/>
              </w:rPr>
              <w:t xml:space="preserve"> The program has regular scheduled meetings with core and required partners outside of the regional workforce development board with the opportunity to include agenda items; minutes of the meetings are available for review. </w:t>
            </w:r>
          </w:p>
          <w:p w:rsidR="00916713" w:rsidRPr="00460C99" w:rsidRDefault="00916713" w:rsidP="00E87D0B">
            <w:pPr>
              <w:spacing w:after="0" w:line="240" w:lineRule="auto"/>
              <w:ind w:firstLine="19"/>
              <w:rPr>
                <w:rFonts w:ascii="Times New Roman" w:hAnsi="Times New Roman" w:cs="Times New Roman"/>
                <w:b/>
              </w:rPr>
            </w:pPr>
            <w:r w:rsidRPr="00460C99">
              <w:rPr>
                <w:rFonts w:ascii="Times New Roman" w:hAnsi="Times New Roman" w:cs="Times New Roman"/>
                <w:b/>
                <w:u w:val="single"/>
              </w:rPr>
              <w:t>Sample Evidence</w:t>
            </w:r>
            <w:r w:rsidRPr="00460C99">
              <w:rPr>
                <w:rFonts w:ascii="Times New Roman" w:hAnsi="Times New Roman" w:cs="Times New Roman"/>
                <w:b/>
              </w:rPr>
              <w:t>:</w:t>
            </w:r>
          </w:p>
          <w:p w:rsidR="00916713" w:rsidRPr="00460C99" w:rsidRDefault="00916713" w:rsidP="00E87D0B">
            <w:pPr>
              <w:spacing w:after="0" w:line="240" w:lineRule="auto"/>
              <w:ind w:firstLine="19"/>
              <w:rPr>
                <w:rFonts w:ascii="Times New Roman" w:hAnsi="Times New Roman" w:cs="Times New Roman"/>
              </w:rPr>
            </w:pPr>
            <w:r>
              <w:rPr>
                <w:rFonts w:ascii="Times New Roman" w:hAnsi="Times New Roman" w:cs="Times New Roman"/>
              </w:rPr>
              <w:t>Partner meeting agendas/minutes</w:t>
            </w:r>
          </w:p>
          <w:p w:rsidR="00916713" w:rsidRPr="00424048" w:rsidRDefault="00916713" w:rsidP="00E87D0B">
            <w:pPr>
              <w:spacing w:after="0" w:line="240" w:lineRule="auto"/>
              <w:ind w:firstLine="19"/>
              <w:rPr>
                <w:rFonts w:ascii="Times New Roman" w:hAnsi="Times New Roman" w:cs="Times New Roman"/>
              </w:rPr>
            </w:pPr>
            <w:r w:rsidRPr="00424048">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Pr="00424048" w:rsidRDefault="00916713" w:rsidP="00E87D0B">
            <w:pPr>
              <w:spacing w:after="0" w:line="240" w:lineRule="auto"/>
              <w:ind w:firstLine="19"/>
              <w:rPr>
                <w:rFonts w:ascii="Times New Roman" w:hAnsi="Times New Roman" w:cs="Times New Roman"/>
              </w:rPr>
            </w:pPr>
            <w:r>
              <w:rPr>
                <w:rFonts w:ascii="Times New Roman" w:hAnsi="Times New Roman" w:cs="Times New Roman"/>
              </w:rPr>
              <w:t xml:space="preserve">Does the program support the local One-Stop system through the provision of basic skill assessment as a core service? </w:t>
            </w:r>
          </w:p>
        </w:tc>
        <w:tc>
          <w:tcPr>
            <w:tcW w:w="1014" w:type="dxa"/>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916713" w:rsidRPr="004A00A9" w:rsidRDefault="00916713" w:rsidP="00E87D0B">
            <w:pPr>
              <w:spacing w:after="0" w:line="240" w:lineRule="auto"/>
              <w:rPr>
                <w:rFonts w:ascii="Times New Roman" w:hAnsi="Times New Roman" w:cs="Times New Roman"/>
              </w:rPr>
            </w:pPr>
          </w:p>
        </w:tc>
      </w:tr>
      <w:tr w:rsidR="00916713" w:rsidRPr="00DD357B" w:rsidTr="00817BF9">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shd w:val="clear" w:color="auto" w:fill="auto"/>
          </w:tcPr>
          <w:p w:rsidR="00916713" w:rsidRPr="00424048" w:rsidRDefault="00916713" w:rsidP="00E87D0B">
            <w:pPr>
              <w:widowControl/>
              <w:numPr>
                <w:ilvl w:val="1"/>
                <w:numId w:val="7"/>
              </w:numPr>
              <w:spacing w:after="0" w:line="240" w:lineRule="auto"/>
              <w:ind w:firstLine="19"/>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817BF9">
        <w:trPr>
          <w:trHeight w:val="890"/>
          <w:jc w:val="center"/>
        </w:trPr>
        <w:tc>
          <w:tcPr>
            <w:tcW w:w="498" w:type="dxa"/>
            <w:vMerge/>
            <w:shd w:val="clear" w:color="auto" w:fill="auto"/>
          </w:tcPr>
          <w:p w:rsidR="00916713" w:rsidRDefault="00916713" w:rsidP="00E87D0B">
            <w:pPr>
              <w:tabs>
                <w:tab w:val="left" w:pos="360"/>
              </w:tabs>
              <w:spacing w:after="0" w:line="240" w:lineRule="auto"/>
            </w:pPr>
          </w:p>
        </w:tc>
        <w:tc>
          <w:tcPr>
            <w:tcW w:w="5683" w:type="dxa"/>
            <w:vMerge w:val="restart"/>
            <w:tcBorders>
              <w:right w:val="single" w:sz="4" w:space="0" w:color="auto"/>
            </w:tcBorders>
          </w:tcPr>
          <w:p w:rsidR="00916713" w:rsidRPr="00424048" w:rsidRDefault="00916713" w:rsidP="00E87D0B">
            <w:pPr>
              <w:pStyle w:val="Pa28"/>
              <w:ind w:firstLine="19"/>
              <w:rPr>
                <w:rFonts w:ascii="Times New Roman" w:hAnsi="Times New Roman" w:cs="Times New Roman"/>
                <w:color w:val="221E1F"/>
                <w:sz w:val="22"/>
                <w:szCs w:val="22"/>
              </w:rPr>
            </w:pPr>
            <w:r w:rsidRPr="00817BF9">
              <w:rPr>
                <w:rFonts w:ascii="Times New Roman" w:hAnsi="Times New Roman" w:cs="Times New Roman"/>
                <w:b/>
                <w:color w:val="221E1F"/>
                <w:sz w:val="22"/>
                <w:szCs w:val="22"/>
                <w:shd w:val="clear" w:color="auto" w:fill="BFBFBF" w:themeFill="background1" w:themeFillShade="BF"/>
              </w:rPr>
              <w:t>6.A.5.</w:t>
            </w:r>
            <w:r w:rsidRPr="00424048">
              <w:rPr>
                <w:rFonts w:ascii="Times New Roman" w:hAnsi="Times New Roman" w:cs="Times New Roman"/>
                <w:color w:val="221E1F"/>
                <w:sz w:val="22"/>
                <w:szCs w:val="22"/>
              </w:rPr>
              <w:t xml:space="preserve"> The program can detail the process or procedure established to bring partners together to discuss and agree upon shared infrastructure costs of the one-stop center and MOU. </w:t>
            </w:r>
          </w:p>
          <w:p w:rsidR="00916713" w:rsidRPr="00427223" w:rsidRDefault="00916713" w:rsidP="00E87D0B">
            <w:pPr>
              <w:spacing w:after="0" w:line="240" w:lineRule="auto"/>
              <w:ind w:firstLine="19"/>
              <w:rPr>
                <w:rFonts w:ascii="Times New Roman" w:hAnsi="Times New Roman" w:cs="Times New Roman"/>
                <w:b/>
              </w:rPr>
            </w:pPr>
            <w:r w:rsidRPr="00427223">
              <w:rPr>
                <w:rFonts w:ascii="Times New Roman" w:hAnsi="Times New Roman" w:cs="Times New Roman"/>
                <w:b/>
                <w:u w:val="single"/>
              </w:rPr>
              <w:t>Sample Evidence</w:t>
            </w:r>
            <w:r w:rsidRPr="00427223">
              <w:rPr>
                <w:rFonts w:ascii="Times New Roman" w:hAnsi="Times New Roman" w:cs="Times New Roman"/>
                <w:b/>
              </w:rPr>
              <w:t>:</w:t>
            </w:r>
          </w:p>
          <w:p w:rsidR="00916713" w:rsidRDefault="00916713" w:rsidP="00E87D0B">
            <w:pPr>
              <w:spacing w:after="0" w:line="240" w:lineRule="auto"/>
              <w:ind w:firstLine="19"/>
              <w:rPr>
                <w:rFonts w:ascii="Times New Roman" w:hAnsi="Times New Roman" w:cs="Times New Roman"/>
              </w:rPr>
            </w:pPr>
            <w:r>
              <w:rPr>
                <w:rFonts w:ascii="Times New Roman" w:hAnsi="Times New Roman" w:cs="Times New Roman"/>
              </w:rPr>
              <w:t>Infrastructure Funding Agreement</w:t>
            </w:r>
          </w:p>
          <w:p w:rsidR="00916713" w:rsidRDefault="00916713" w:rsidP="00E87D0B">
            <w:pPr>
              <w:spacing w:after="0" w:line="240" w:lineRule="auto"/>
              <w:ind w:firstLine="19"/>
              <w:rPr>
                <w:rFonts w:ascii="Times New Roman" w:hAnsi="Times New Roman" w:cs="Times New Roman"/>
              </w:rPr>
            </w:pPr>
            <w:r>
              <w:rPr>
                <w:rFonts w:ascii="Times New Roman" w:hAnsi="Times New Roman" w:cs="Times New Roman"/>
              </w:rPr>
              <w:t>Partner financial meeting minutes</w:t>
            </w:r>
          </w:p>
          <w:p w:rsidR="00916713" w:rsidRPr="00427223" w:rsidRDefault="00916713" w:rsidP="00E87D0B">
            <w:pPr>
              <w:spacing w:after="0" w:line="240" w:lineRule="auto"/>
              <w:ind w:firstLine="19"/>
              <w:rPr>
                <w:rFonts w:ascii="Times New Roman" w:hAnsi="Times New Roman" w:cs="Times New Roman"/>
              </w:rPr>
            </w:pPr>
            <w:r>
              <w:rPr>
                <w:rFonts w:ascii="Times New Roman" w:hAnsi="Times New Roman" w:cs="Times New Roman"/>
              </w:rPr>
              <w:t>One-Stop System Budget</w:t>
            </w:r>
          </w:p>
          <w:p w:rsidR="00916713" w:rsidRPr="00424048" w:rsidRDefault="00916713" w:rsidP="00E87D0B">
            <w:pPr>
              <w:spacing w:after="0" w:line="240" w:lineRule="auto"/>
              <w:ind w:firstLine="19"/>
              <w:rPr>
                <w:rFonts w:ascii="Times New Roman" w:hAnsi="Times New Roman" w:cs="Times New Roman"/>
              </w:rPr>
            </w:pPr>
            <w:r w:rsidRPr="00424048">
              <w:rPr>
                <w:rFonts w:ascii="Times New Roman" w:hAnsi="Times New Roman" w:cs="Times New Roman"/>
              </w:rPr>
              <w:t xml:space="preserve">Interviews or surveys of </w:t>
            </w:r>
            <w:r>
              <w:rPr>
                <w:rFonts w:ascii="Times New Roman" w:hAnsi="Times New Roman" w:cs="Times New Roman"/>
              </w:rPr>
              <w:t>partners</w:t>
            </w:r>
          </w:p>
          <w:p w:rsidR="00916713" w:rsidRPr="00424048" w:rsidRDefault="00916713" w:rsidP="00E87D0B">
            <w:pPr>
              <w:spacing w:after="0" w:line="240" w:lineRule="auto"/>
              <w:ind w:firstLine="19"/>
              <w:rPr>
                <w:rFonts w:ascii="Times New Roman" w:hAnsi="Times New Roman" w:cs="Times New Roman"/>
              </w:rPr>
            </w:pPr>
            <w:r w:rsidRPr="00424048">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Pr="00424048" w:rsidRDefault="00916713" w:rsidP="00E87D0B">
            <w:pPr>
              <w:spacing w:after="0" w:line="240" w:lineRule="auto"/>
              <w:ind w:firstLine="19"/>
              <w:rPr>
                <w:rFonts w:ascii="Times New Roman" w:hAnsi="Times New Roman" w:cs="Times New Roman"/>
              </w:rPr>
            </w:pPr>
            <w:r>
              <w:rPr>
                <w:rFonts w:ascii="Times New Roman" w:hAnsi="Times New Roman" w:cs="Times New Roman"/>
              </w:rPr>
              <w:lastRenderedPageBreak/>
              <w:t xml:space="preserve">What processes are in place to contribute to infrastructure or cost sharing as detailed in WIOA? </w:t>
            </w:r>
          </w:p>
        </w:tc>
        <w:tc>
          <w:tcPr>
            <w:tcW w:w="1014"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p>
        </w:tc>
      </w:tr>
      <w:tr w:rsidR="00916713" w:rsidRPr="00DD357B" w:rsidTr="00F30B30">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tcPr>
          <w:p w:rsidR="00916713" w:rsidRPr="00424048" w:rsidRDefault="00916713" w:rsidP="00E87D0B">
            <w:pPr>
              <w:widowControl/>
              <w:numPr>
                <w:ilvl w:val="1"/>
                <w:numId w:val="7"/>
              </w:numPr>
              <w:spacing w:after="0" w:line="240" w:lineRule="auto"/>
              <w:ind w:firstLine="19"/>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F30B30">
        <w:trPr>
          <w:trHeight w:val="541"/>
          <w:jc w:val="center"/>
        </w:trPr>
        <w:tc>
          <w:tcPr>
            <w:tcW w:w="498" w:type="dxa"/>
            <w:vMerge/>
            <w:shd w:val="clear" w:color="auto" w:fill="auto"/>
          </w:tcPr>
          <w:p w:rsidR="00916713" w:rsidRDefault="00916713" w:rsidP="00E87D0B">
            <w:pPr>
              <w:tabs>
                <w:tab w:val="left" w:pos="360"/>
              </w:tabs>
              <w:spacing w:after="0" w:line="240" w:lineRule="auto"/>
            </w:pPr>
          </w:p>
        </w:tc>
        <w:tc>
          <w:tcPr>
            <w:tcW w:w="5683" w:type="dxa"/>
            <w:vMerge w:val="restart"/>
            <w:tcBorders>
              <w:right w:val="single" w:sz="4" w:space="0" w:color="auto"/>
            </w:tcBorders>
          </w:tcPr>
          <w:p w:rsidR="00916713" w:rsidRPr="00424048" w:rsidRDefault="00916713" w:rsidP="00E87D0B">
            <w:pPr>
              <w:pStyle w:val="Pa28"/>
              <w:ind w:firstLine="19"/>
              <w:rPr>
                <w:rFonts w:ascii="Times New Roman" w:hAnsi="Times New Roman" w:cs="Times New Roman"/>
                <w:color w:val="221E1F"/>
                <w:sz w:val="22"/>
                <w:szCs w:val="22"/>
              </w:rPr>
            </w:pPr>
            <w:r w:rsidRPr="00817BF9">
              <w:rPr>
                <w:rFonts w:ascii="Times New Roman" w:hAnsi="Times New Roman" w:cs="Times New Roman"/>
                <w:b/>
                <w:color w:val="221E1F"/>
                <w:sz w:val="22"/>
                <w:szCs w:val="22"/>
                <w:shd w:val="clear" w:color="auto" w:fill="BFBFBF" w:themeFill="background1" w:themeFillShade="BF"/>
              </w:rPr>
              <w:t>6.B.1.</w:t>
            </w:r>
            <w:r w:rsidRPr="00424048">
              <w:rPr>
                <w:rFonts w:ascii="Times New Roman" w:hAnsi="Times New Roman" w:cs="Times New Roman"/>
                <w:color w:val="221E1F"/>
                <w:sz w:val="22"/>
                <w:szCs w:val="22"/>
              </w:rPr>
              <w:t xml:space="preserve"> The program has participated in establishing standards for service coordination for programs administered by one-stop required partners that reduces duplication of services, provides seamless integration, and high-quality learner focused delivery. </w:t>
            </w:r>
          </w:p>
          <w:p w:rsidR="00916713" w:rsidRPr="00427223" w:rsidRDefault="00916713" w:rsidP="00E87D0B">
            <w:pPr>
              <w:spacing w:after="0" w:line="240" w:lineRule="auto"/>
              <w:ind w:firstLine="19"/>
              <w:rPr>
                <w:rFonts w:ascii="Times New Roman" w:hAnsi="Times New Roman" w:cs="Times New Roman"/>
                <w:b/>
              </w:rPr>
            </w:pPr>
            <w:r w:rsidRPr="00427223">
              <w:rPr>
                <w:rFonts w:ascii="Times New Roman" w:hAnsi="Times New Roman" w:cs="Times New Roman"/>
                <w:b/>
                <w:u w:val="single"/>
              </w:rPr>
              <w:t>Sample Evidence</w:t>
            </w:r>
            <w:r w:rsidRPr="00427223">
              <w:rPr>
                <w:rFonts w:ascii="Times New Roman" w:hAnsi="Times New Roman" w:cs="Times New Roman"/>
                <w:b/>
              </w:rPr>
              <w:t>:</w:t>
            </w:r>
          </w:p>
          <w:p w:rsidR="00916713" w:rsidRPr="00427223" w:rsidRDefault="00916713" w:rsidP="00E87D0B">
            <w:pPr>
              <w:spacing w:after="0" w:line="240" w:lineRule="auto"/>
              <w:ind w:firstLine="19"/>
              <w:rPr>
                <w:rFonts w:ascii="Times New Roman" w:hAnsi="Times New Roman" w:cs="Times New Roman"/>
              </w:rPr>
            </w:pPr>
            <w:r w:rsidRPr="00427223">
              <w:rPr>
                <w:rFonts w:ascii="Times New Roman" w:hAnsi="Times New Roman" w:cs="Times New Roman"/>
              </w:rPr>
              <w:t>Strategic plan document</w:t>
            </w:r>
          </w:p>
          <w:p w:rsidR="00916713" w:rsidRDefault="00916713" w:rsidP="00E87D0B">
            <w:pPr>
              <w:spacing w:after="0" w:line="240" w:lineRule="auto"/>
              <w:ind w:firstLine="19"/>
              <w:rPr>
                <w:rFonts w:ascii="Times New Roman" w:hAnsi="Times New Roman" w:cs="Times New Roman"/>
              </w:rPr>
            </w:pPr>
            <w:r>
              <w:rPr>
                <w:rFonts w:ascii="Times New Roman" w:hAnsi="Times New Roman" w:cs="Times New Roman"/>
              </w:rPr>
              <w:t>Asset Mapping</w:t>
            </w:r>
          </w:p>
          <w:p w:rsidR="00916713" w:rsidRDefault="00916713" w:rsidP="00E87D0B">
            <w:pPr>
              <w:spacing w:after="0" w:line="240" w:lineRule="auto"/>
              <w:ind w:firstLine="19"/>
              <w:rPr>
                <w:rFonts w:ascii="Times New Roman" w:hAnsi="Times New Roman" w:cs="Times New Roman"/>
              </w:rPr>
            </w:pPr>
            <w:r>
              <w:rPr>
                <w:rFonts w:ascii="Times New Roman" w:hAnsi="Times New Roman" w:cs="Times New Roman"/>
              </w:rPr>
              <w:t>RWDB Plan</w:t>
            </w:r>
          </w:p>
          <w:p w:rsidR="00916713" w:rsidRPr="00424048" w:rsidRDefault="00916713" w:rsidP="00E87D0B">
            <w:pPr>
              <w:spacing w:after="0" w:line="240" w:lineRule="auto"/>
              <w:ind w:firstLine="19"/>
              <w:rPr>
                <w:rFonts w:ascii="Times New Roman" w:hAnsi="Times New Roman" w:cs="Times New Roman"/>
              </w:rPr>
            </w:pPr>
            <w:r w:rsidRPr="00424048">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Pr="00424048" w:rsidRDefault="00916713" w:rsidP="00E87D0B">
            <w:pPr>
              <w:spacing w:after="0" w:line="240" w:lineRule="auto"/>
              <w:ind w:firstLine="19"/>
              <w:rPr>
                <w:rFonts w:ascii="Times New Roman" w:hAnsi="Times New Roman" w:cs="Times New Roman"/>
              </w:rPr>
            </w:pPr>
            <w:r>
              <w:rPr>
                <w:rFonts w:ascii="Times New Roman" w:hAnsi="Times New Roman" w:cs="Times New Roman"/>
              </w:rPr>
              <w:t>How do the partners assist in the transitioning of AEL participants to post-secondary education/training and/or employment?</w:t>
            </w:r>
          </w:p>
        </w:tc>
        <w:tc>
          <w:tcPr>
            <w:tcW w:w="1014"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p>
        </w:tc>
      </w:tr>
      <w:tr w:rsidR="00916713" w:rsidRPr="00DD357B" w:rsidTr="00F30B30">
        <w:trPr>
          <w:trHeight w:val="1475"/>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tcPr>
          <w:p w:rsidR="00916713" w:rsidRPr="00424048" w:rsidRDefault="00916713" w:rsidP="00E87D0B">
            <w:pPr>
              <w:widowControl/>
              <w:numPr>
                <w:ilvl w:val="1"/>
                <w:numId w:val="7"/>
              </w:numPr>
              <w:spacing w:after="0" w:line="240" w:lineRule="auto"/>
              <w:ind w:firstLine="19"/>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F30B30">
        <w:trPr>
          <w:trHeight w:val="541"/>
          <w:jc w:val="center"/>
        </w:trPr>
        <w:tc>
          <w:tcPr>
            <w:tcW w:w="498" w:type="dxa"/>
            <w:vMerge/>
            <w:shd w:val="clear" w:color="auto" w:fill="auto"/>
          </w:tcPr>
          <w:p w:rsidR="00916713" w:rsidRPr="00483A4C" w:rsidRDefault="00916713" w:rsidP="00E87D0B">
            <w:pPr>
              <w:widowControl/>
              <w:numPr>
                <w:ilvl w:val="1"/>
                <w:numId w:val="8"/>
              </w:numPr>
              <w:tabs>
                <w:tab w:val="left" w:pos="360"/>
              </w:tabs>
              <w:spacing w:after="0" w:line="240" w:lineRule="auto"/>
              <w:ind w:left="0" w:firstLine="0"/>
              <w:rPr>
                <w:szCs w:val="20"/>
              </w:rPr>
            </w:pPr>
          </w:p>
        </w:tc>
        <w:tc>
          <w:tcPr>
            <w:tcW w:w="5683" w:type="dxa"/>
            <w:vMerge w:val="restart"/>
            <w:tcBorders>
              <w:right w:val="single" w:sz="4" w:space="0" w:color="auto"/>
            </w:tcBorders>
          </w:tcPr>
          <w:p w:rsidR="00916713" w:rsidRPr="00424048" w:rsidRDefault="00916713" w:rsidP="00E87D0B">
            <w:pPr>
              <w:pStyle w:val="Pa28"/>
              <w:ind w:firstLine="19"/>
              <w:rPr>
                <w:rFonts w:ascii="Times New Roman" w:hAnsi="Times New Roman" w:cs="Times New Roman"/>
                <w:color w:val="221E1F"/>
                <w:sz w:val="22"/>
                <w:szCs w:val="22"/>
              </w:rPr>
            </w:pPr>
            <w:r w:rsidRPr="00817BF9">
              <w:rPr>
                <w:rFonts w:ascii="Times New Roman" w:hAnsi="Times New Roman" w:cs="Times New Roman"/>
                <w:b/>
                <w:color w:val="221E1F"/>
                <w:sz w:val="22"/>
                <w:szCs w:val="22"/>
                <w:shd w:val="clear" w:color="auto" w:fill="BFBFBF" w:themeFill="background1" w:themeFillShade="BF"/>
              </w:rPr>
              <w:t>6.B.2.</w:t>
            </w:r>
            <w:r w:rsidRPr="00424048">
              <w:rPr>
                <w:rFonts w:ascii="Times New Roman" w:hAnsi="Times New Roman" w:cs="Times New Roman"/>
                <w:color w:val="221E1F"/>
                <w:sz w:val="22"/>
                <w:szCs w:val="22"/>
              </w:rPr>
              <w:t xml:space="preserve"> The program provides access to basic and intensive career services at the regional one-stop center through a </w:t>
            </w:r>
            <w:proofErr w:type="gramStart"/>
            <w:r w:rsidRPr="00424048">
              <w:rPr>
                <w:rFonts w:ascii="Times New Roman" w:hAnsi="Times New Roman" w:cs="Times New Roman"/>
                <w:color w:val="221E1F"/>
                <w:sz w:val="22"/>
                <w:szCs w:val="22"/>
              </w:rPr>
              <w:t>full time</w:t>
            </w:r>
            <w:proofErr w:type="gramEnd"/>
            <w:r w:rsidRPr="00424048">
              <w:rPr>
                <w:rFonts w:ascii="Times New Roman" w:hAnsi="Times New Roman" w:cs="Times New Roman"/>
                <w:color w:val="221E1F"/>
                <w:sz w:val="22"/>
                <w:szCs w:val="22"/>
              </w:rPr>
              <w:t xml:space="preserve"> staff member, a cross-trained partner staff member and/or through technological means. </w:t>
            </w:r>
          </w:p>
          <w:p w:rsidR="00916713" w:rsidRPr="00427223" w:rsidRDefault="00916713" w:rsidP="00E87D0B">
            <w:pPr>
              <w:spacing w:after="0" w:line="240" w:lineRule="auto"/>
              <w:ind w:firstLine="19"/>
              <w:rPr>
                <w:rFonts w:ascii="Times New Roman" w:hAnsi="Times New Roman" w:cs="Times New Roman"/>
                <w:b/>
              </w:rPr>
            </w:pPr>
            <w:r w:rsidRPr="00427223">
              <w:rPr>
                <w:rFonts w:ascii="Times New Roman" w:hAnsi="Times New Roman" w:cs="Times New Roman"/>
                <w:b/>
                <w:u w:val="single"/>
              </w:rPr>
              <w:t>Sample Evidence</w:t>
            </w:r>
            <w:r w:rsidRPr="00427223">
              <w:rPr>
                <w:rFonts w:ascii="Times New Roman" w:hAnsi="Times New Roman" w:cs="Times New Roman"/>
                <w:b/>
              </w:rPr>
              <w:t>:</w:t>
            </w:r>
          </w:p>
          <w:p w:rsidR="00916713" w:rsidRDefault="00916713" w:rsidP="00E87D0B">
            <w:pPr>
              <w:spacing w:after="0" w:line="240" w:lineRule="auto"/>
              <w:ind w:firstLine="19"/>
              <w:rPr>
                <w:rFonts w:ascii="Times New Roman" w:hAnsi="Times New Roman" w:cs="Times New Roman"/>
              </w:rPr>
            </w:pPr>
            <w:r>
              <w:rPr>
                <w:rFonts w:ascii="Times New Roman" w:hAnsi="Times New Roman" w:cs="Times New Roman"/>
              </w:rPr>
              <w:t>Timesheets</w:t>
            </w:r>
          </w:p>
          <w:p w:rsidR="00916713" w:rsidRDefault="00916713" w:rsidP="00E87D0B">
            <w:pPr>
              <w:spacing w:after="0" w:line="240" w:lineRule="auto"/>
              <w:ind w:firstLine="19"/>
              <w:rPr>
                <w:rFonts w:ascii="Times New Roman" w:hAnsi="Times New Roman" w:cs="Times New Roman"/>
              </w:rPr>
            </w:pPr>
            <w:r>
              <w:rPr>
                <w:rFonts w:ascii="Times New Roman" w:hAnsi="Times New Roman" w:cs="Times New Roman"/>
              </w:rPr>
              <w:t>Training agenda/minutes</w:t>
            </w:r>
          </w:p>
          <w:p w:rsidR="00916713" w:rsidRPr="00427223" w:rsidRDefault="00916713" w:rsidP="00E87D0B">
            <w:pPr>
              <w:spacing w:after="0" w:line="240" w:lineRule="auto"/>
              <w:ind w:firstLine="19"/>
              <w:rPr>
                <w:rFonts w:ascii="Times New Roman" w:hAnsi="Times New Roman" w:cs="Times New Roman"/>
              </w:rPr>
            </w:pPr>
            <w:r>
              <w:rPr>
                <w:rFonts w:ascii="Times New Roman" w:hAnsi="Times New Roman" w:cs="Times New Roman"/>
              </w:rPr>
              <w:t>Financial details</w:t>
            </w:r>
          </w:p>
          <w:p w:rsidR="00916713" w:rsidRPr="00424048" w:rsidRDefault="00916713" w:rsidP="00E87D0B">
            <w:pPr>
              <w:spacing w:after="0" w:line="240" w:lineRule="auto"/>
              <w:ind w:firstLine="19"/>
              <w:rPr>
                <w:rFonts w:ascii="Times New Roman" w:hAnsi="Times New Roman" w:cs="Times New Roman"/>
              </w:rPr>
            </w:pPr>
            <w:r w:rsidRPr="00424048">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Pr="00424048" w:rsidRDefault="00916713" w:rsidP="00E87D0B">
            <w:pPr>
              <w:spacing w:after="0" w:line="240" w:lineRule="auto"/>
              <w:ind w:firstLine="19"/>
              <w:rPr>
                <w:rFonts w:ascii="Times New Roman" w:hAnsi="Times New Roman" w:cs="Times New Roman"/>
              </w:rPr>
            </w:pPr>
            <w:r>
              <w:rPr>
                <w:rFonts w:ascii="Times New Roman" w:hAnsi="Times New Roman" w:cs="Times New Roman"/>
              </w:rPr>
              <w:t>How does the program provide access to career services at the One-Stop center?</w:t>
            </w:r>
          </w:p>
        </w:tc>
        <w:tc>
          <w:tcPr>
            <w:tcW w:w="1014"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80" w:type="dxa"/>
            <w:gridSpan w:val="2"/>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80"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75" w:type="dxa"/>
            <w:gridSpan w:val="2"/>
            <w:tcBorders>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p>
        </w:tc>
      </w:tr>
      <w:tr w:rsidR="00916713" w:rsidRPr="00DD357B" w:rsidTr="00F30B30">
        <w:trPr>
          <w:trHeight w:val="1726"/>
          <w:jc w:val="center"/>
        </w:trPr>
        <w:tc>
          <w:tcPr>
            <w:tcW w:w="498" w:type="dxa"/>
            <w:vMerge/>
            <w:tcBorders>
              <w:bottom w:val="nil"/>
            </w:tcBorders>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tcPr>
          <w:p w:rsidR="00916713" w:rsidRPr="00DD357B" w:rsidRDefault="00916713" w:rsidP="00E87D0B">
            <w:pPr>
              <w:widowControl/>
              <w:numPr>
                <w:ilvl w:val="1"/>
                <w:numId w:val="7"/>
              </w:numPr>
              <w:spacing w:after="0" w:line="240" w:lineRule="auto"/>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817BF9">
        <w:trPr>
          <w:trHeight w:val="541"/>
          <w:jc w:val="center"/>
        </w:trPr>
        <w:tc>
          <w:tcPr>
            <w:tcW w:w="498" w:type="dxa"/>
            <w:vMerge w:val="restart"/>
            <w:tcBorders>
              <w:top w:val="nil"/>
            </w:tcBorders>
            <w:shd w:val="clear" w:color="auto" w:fill="auto"/>
          </w:tcPr>
          <w:p w:rsidR="00916713" w:rsidRPr="00483A4C" w:rsidRDefault="00916713" w:rsidP="00E87D0B">
            <w:pPr>
              <w:widowControl/>
              <w:tabs>
                <w:tab w:val="left" w:pos="360"/>
              </w:tabs>
              <w:spacing w:after="0" w:line="240" w:lineRule="auto"/>
              <w:rPr>
                <w:szCs w:val="20"/>
              </w:rPr>
            </w:pPr>
          </w:p>
        </w:tc>
        <w:tc>
          <w:tcPr>
            <w:tcW w:w="5683" w:type="dxa"/>
            <w:vMerge w:val="restart"/>
            <w:tcBorders>
              <w:right w:val="single" w:sz="4" w:space="0" w:color="auto"/>
            </w:tcBorders>
            <w:shd w:val="clear" w:color="auto" w:fill="auto"/>
          </w:tcPr>
          <w:p w:rsidR="00916713" w:rsidRPr="00424048" w:rsidRDefault="00916713" w:rsidP="00E87D0B">
            <w:pPr>
              <w:pStyle w:val="Pa28"/>
              <w:rPr>
                <w:rFonts w:ascii="Times New Roman" w:hAnsi="Times New Roman" w:cs="Times New Roman"/>
                <w:color w:val="221E1F"/>
                <w:sz w:val="22"/>
                <w:szCs w:val="22"/>
              </w:rPr>
            </w:pPr>
            <w:r w:rsidRPr="00817BF9">
              <w:rPr>
                <w:rFonts w:ascii="Times New Roman" w:hAnsi="Times New Roman" w:cs="Times New Roman"/>
                <w:b/>
                <w:color w:val="221E1F"/>
                <w:sz w:val="22"/>
                <w:szCs w:val="22"/>
              </w:rPr>
              <w:t>6.B.3.</w:t>
            </w:r>
            <w:r w:rsidRPr="00424048">
              <w:rPr>
                <w:rFonts w:ascii="Times New Roman" w:hAnsi="Times New Roman" w:cs="Times New Roman"/>
                <w:color w:val="221E1F"/>
                <w:sz w:val="22"/>
                <w:szCs w:val="22"/>
              </w:rPr>
              <w:t xml:space="preserve"> The program has participated in the annual review of the physical and programmatic accessibility of the one-stop center and associated affiliate sites that provide Title II services in accordance with ADA and WIOA section 188. </w:t>
            </w:r>
          </w:p>
          <w:p w:rsidR="00916713" w:rsidRPr="00427223" w:rsidRDefault="00916713" w:rsidP="00E87D0B">
            <w:pPr>
              <w:spacing w:after="0" w:line="240" w:lineRule="auto"/>
              <w:rPr>
                <w:rFonts w:ascii="Times New Roman" w:hAnsi="Times New Roman" w:cs="Times New Roman"/>
                <w:b/>
              </w:rPr>
            </w:pPr>
            <w:r w:rsidRPr="00427223">
              <w:rPr>
                <w:rFonts w:ascii="Times New Roman" w:hAnsi="Times New Roman" w:cs="Times New Roman"/>
                <w:b/>
                <w:u w:val="single"/>
              </w:rPr>
              <w:t>Sample Evidence</w:t>
            </w:r>
            <w:r w:rsidRPr="00427223">
              <w:rPr>
                <w:rFonts w:ascii="Times New Roman" w:hAnsi="Times New Roman" w:cs="Times New Roman"/>
                <w:b/>
              </w:rPr>
              <w:t>:</w:t>
            </w:r>
          </w:p>
          <w:p w:rsidR="00916713" w:rsidRDefault="00916713" w:rsidP="00E87D0B">
            <w:pPr>
              <w:spacing w:after="0" w:line="240" w:lineRule="auto"/>
              <w:rPr>
                <w:rFonts w:ascii="Times New Roman" w:hAnsi="Times New Roman" w:cs="Times New Roman"/>
              </w:rPr>
            </w:pPr>
            <w:r>
              <w:rPr>
                <w:rFonts w:ascii="Times New Roman" w:hAnsi="Times New Roman" w:cs="Times New Roman"/>
              </w:rPr>
              <w:t>ADA checklist</w:t>
            </w:r>
          </w:p>
          <w:p w:rsidR="00916713" w:rsidRPr="00427223" w:rsidRDefault="00916713" w:rsidP="00E87D0B">
            <w:pPr>
              <w:spacing w:after="0" w:line="240" w:lineRule="auto"/>
              <w:rPr>
                <w:rFonts w:ascii="Times New Roman" w:hAnsi="Times New Roman" w:cs="Times New Roman"/>
              </w:rPr>
            </w:pPr>
            <w:r>
              <w:rPr>
                <w:rFonts w:ascii="Times New Roman" w:hAnsi="Times New Roman" w:cs="Times New Roman"/>
              </w:rPr>
              <w:t>RWDB Transition Plan</w:t>
            </w:r>
          </w:p>
          <w:p w:rsidR="00916713" w:rsidRPr="00424048" w:rsidRDefault="00916713" w:rsidP="00E87D0B">
            <w:pPr>
              <w:spacing w:after="0" w:line="240" w:lineRule="auto"/>
              <w:rPr>
                <w:rFonts w:ascii="Times New Roman" w:hAnsi="Times New Roman" w:cs="Times New Roman"/>
              </w:rPr>
            </w:pPr>
            <w:r w:rsidRPr="00424048">
              <w:rPr>
                <w:rFonts w:ascii="Times New Roman" w:hAnsi="Times New Roman" w:cs="Times New Roman"/>
              </w:rPr>
              <w:t xml:space="preserve">Interviews or surveys of </w:t>
            </w:r>
            <w:r>
              <w:rPr>
                <w:rFonts w:ascii="Times New Roman" w:hAnsi="Times New Roman" w:cs="Times New Roman"/>
              </w:rPr>
              <w:t>participants</w:t>
            </w:r>
            <w:r w:rsidRPr="00424048">
              <w:rPr>
                <w:rFonts w:ascii="Times New Roman" w:hAnsi="Times New Roman" w:cs="Times New Roman"/>
              </w:rPr>
              <w:t xml:space="preserve"> </w:t>
            </w:r>
          </w:p>
          <w:p w:rsidR="00916713" w:rsidRPr="00424048" w:rsidRDefault="00916713" w:rsidP="00E87D0B">
            <w:pPr>
              <w:spacing w:after="0" w:line="240" w:lineRule="auto"/>
              <w:rPr>
                <w:rFonts w:ascii="Times New Roman" w:hAnsi="Times New Roman" w:cs="Times New Roman"/>
              </w:rPr>
            </w:pPr>
            <w:r w:rsidRPr="00424048">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Default="00916713" w:rsidP="00E87D0B">
            <w:pPr>
              <w:spacing w:after="0" w:line="240" w:lineRule="auto"/>
              <w:rPr>
                <w:rFonts w:ascii="Times New Roman" w:hAnsi="Times New Roman" w:cs="Times New Roman"/>
              </w:rPr>
            </w:pPr>
            <w:r>
              <w:rPr>
                <w:rFonts w:ascii="Times New Roman" w:hAnsi="Times New Roman" w:cs="Times New Roman"/>
              </w:rPr>
              <w:t>How has the program participated in the review of the one-stop center for compliance with ADA?</w:t>
            </w:r>
          </w:p>
          <w:p w:rsidR="00916713" w:rsidRPr="00424048" w:rsidRDefault="00916713" w:rsidP="00E87D0B">
            <w:pPr>
              <w:spacing w:after="0" w:line="240" w:lineRule="auto"/>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916713" w:rsidRPr="004A00A9" w:rsidRDefault="00916713" w:rsidP="00E87D0B">
            <w:pPr>
              <w:spacing w:after="0" w:line="240" w:lineRule="auto"/>
              <w:rPr>
                <w:rFonts w:ascii="Times New Roman" w:hAnsi="Times New Roman" w:cs="Times New Roman"/>
              </w:rPr>
            </w:pPr>
          </w:p>
        </w:tc>
      </w:tr>
      <w:tr w:rsidR="00916713" w:rsidRPr="00DD357B" w:rsidTr="00817BF9">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shd w:val="clear" w:color="auto" w:fill="auto"/>
          </w:tcPr>
          <w:p w:rsidR="00916713" w:rsidRPr="00424048" w:rsidRDefault="00916713" w:rsidP="00E87D0B">
            <w:pPr>
              <w:widowControl/>
              <w:numPr>
                <w:ilvl w:val="1"/>
                <w:numId w:val="7"/>
              </w:numPr>
              <w:spacing w:after="0" w:line="240" w:lineRule="auto"/>
              <w:ind w:firstLine="0"/>
              <w:rPr>
                <w:rFonts w:ascii="Times New Roman" w:hAnsi="Times New Roman" w:cs="Times New Roman"/>
              </w:rPr>
            </w:pPr>
          </w:p>
        </w:tc>
        <w:tc>
          <w:tcPr>
            <w:tcW w:w="4349" w:type="dxa"/>
            <w:gridSpan w:val="6"/>
            <w:tcBorders>
              <w:top w:val="single" w:sz="4" w:space="0" w:color="auto"/>
              <w:left w:val="single" w:sz="4" w:space="0" w:color="auto"/>
            </w:tcBorders>
            <w:shd w:val="clear" w:color="auto" w:fill="auto"/>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F30B30">
        <w:trPr>
          <w:trHeight w:val="1160"/>
          <w:jc w:val="center"/>
        </w:trPr>
        <w:tc>
          <w:tcPr>
            <w:tcW w:w="498" w:type="dxa"/>
            <w:vMerge/>
            <w:shd w:val="clear" w:color="auto" w:fill="auto"/>
          </w:tcPr>
          <w:p w:rsidR="00916713" w:rsidRDefault="00916713" w:rsidP="00E87D0B">
            <w:pPr>
              <w:tabs>
                <w:tab w:val="left" w:pos="360"/>
              </w:tabs>
              <w:spacing w:after="0" w:line="240" w:lineRule="auto"/>
            </w:pPr>
          </w:p>
        </w:tc>
        <w:tc>
          <w:tcPr>
            <w:tcW w:w="5683" w:type="dxa"/>
            <w:vMerge w:val="restart"/>
            <w:tcBorders>
              <w:right w:val="single" w:sz="4" w:space="0" w:color="auto"/>
            </w:tcBorders>
          </w:tcPr>
          <w:p w:rsidR="00916713" w:rsidRPr="00424048" w:rsidRDefault="00916713" w:rsidP="00E87D0B">
            <w:pPr>
              <w:pStyle w:val="Pa28"/>
              <w:rPr>
                <w:rFonts w:ascii="Times New Roman" w:hAnsi="Times New Roman" w:cs="Times New Roman"/>
                <w:color w:val="221E1F"/>
                <w:sz w:val="22"/>
                <w:szCs w:val="22"/>
              </w:rPr>
            </w:pPr>
            <w:r w:rsidRPr="00817BF9">
              <w:rPr>
                <w:rFonts w:ascii="Times New Roman" w:hAnsi="Times New Roman" w:cs="Times New Roman"/>
                <w:b/>
                <w:color w:val="221E1F"/>
                <w:sz w:val="22"/>
                <w:szCs w:val="22"/>
                <w:shd w:val="clear" w:color="auto" w:fill="BFBFBF" w:themeFill="background1" w:themeFillShade="BF"/>
              </w:rPr>
              <w:t>6.B.4.</w:t>
            </w:r>
            <w:r w:rsidRPr="00424048">
              <w:rPr>
                <w:rFonts w:ascii="Times New Roman" w:hAnsi="Times New Roman" w:cs="Times New Roman"/>
                <w:color w:val="221E1F"/>
                <w:sz w:val="22"/>
                <w:szCs w:val="22"/>
              </w:rPr>
              <w:t xml:space="preserve"> There is evidence of cross-training between core partner staff at the one-stop center, including, but not limited to, training agendas, handouts and observations of trained staff members. </w:t>
            </w:r>
          </w:p>
          <w:p w:rsidR="00916713" w:rsidRPr="00427223" w:rsidRDefault="00916713" w:rsidP="00E87D0B">
            <w:pPr>
              <w:spacing w:after="0" w:line="240" w:lineRule="auto"/>
              <w:rPr>
                <w:rFonts w:ascii="Times New Roman" w:hAnsi="Times New Roman" w:cs="Times New Roman"/>
                <w:b/>
              </w:rPr>
            </w:pPr>
            <w:r w:rsidRPr="00427223">
              <w:rPr>
                <w:rFonts w:ascii="Times New Roman" w:hAnsi="Times New Roman" w:cs="Times New Roman"/>
                <w:b/>
                <w:u w:val="single"/>
              </w:rPr>
              <w:lastRenderedPageBreak/>
              <w:t>Sample Evidence</w:t>
            </w:r>
            <w:r w:rsidRPr="00427223">
              <w:rPr>
                <w:rFonts w:ascii="Times New Roman" w:hAnsi="Times New Roman" w:cs="Times New Roman"/>
                <w:b/>
              </w:rPr>
              <w:t>:</w:t>
            </w:r>
          </w:p>
          <w:p w:rsidR="00916713" w:rsidRPr="00427223" w:rsidRDefault="00916713" w:rsidP="00E87D0B">
            <w:pPr>
              <w:spacing w:after="0" w:line="240" w:lineRule="auto"/>
              <w:rPr>
                <w:rFonts w:ascii="Times New Roman" w:hAnsi="Times New Roman" w:cs="Times New Roman"/>
              </w:rPr>
            </w:pPr>
            <w:r>
              <w:rPr>
                <w:rFonts w:ascii="Times New Roman" w:hAnsi="Times New Roman" w:cs="Times New Roman"/>
              </w:rPr>
              <w:t>Training agenda/minutes/sign-in sheets</w:t>
            </w:r>
          </w:p>
          <w:p w:rsidR="00916713" w:rsidRPr="00424048" w:rsidRDefault="00916713" w:rsidP="00E87D0B">
            <w:pPr>
              <w:spacing w:after="0" w:line="240" w:lineRule="auto"/>
              <w:rPr>
                <w:rFonts w:ascii="Times New Roman" w:hAnsi="Times New Roman" w:cs="Times New Roman"/>
              </w:rPr>
            </w:pPr>
            <w:r w:rsidRPr="00424048">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Default="00916713" w:rsidP="00E87D0B">
            <w:pPr>
              <w:spacing w:after="0" w:line="240" w:lineRule="auto"/>
              <w:rPr>
                <w:rFonts w:ascii="Times New Roman" w:hAnsi="Times New Roman" w:cs="Times New Roman"/>
              </w:rPr>
            </w:pPr>
            <w:r>
              <w:rPr>
                <w:rFonts w:ascii="Times New Roman" w:hAnsi="Times New Roman" w:cs="Times New Roman"/>
              </w:rPr>
              <w:t>What trainings have been provided to address programmatic accessibility of AEL services?</w:t>
            </w:r>
          </w:p>
          <w:p w:rsidR="00916713" w:rsidRDefault="00916713" w:rsidP="00E87D0B">
            <w:pPr>
              <w:spacing w:after="0" w:line="240" w:lineRule="auto"/>
              <w:rPr>
                <w:rFonts w:ascii="Times New Roman" w:hAnsi="Times New Roman" w:cs="Times New Roman"/>
              </w:rPr>
            </w:pPr>
          </w:p>
          <w:p w:rsidR="00916713" w:rsidRPr="00424048" w:rsidRDefault="00916713" w:rsidP="00E87D0B">
            <w:pPr>
              <w:spacing w:after="0" w:line="240" w:lineRule="auto"/>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p>
        </w:tc>
      </w:tr>
      <w:tr w:rsidR="00916713" w:rsidRPr="00DD357B" w:rsidTr="00F30B30">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tcPr>
          <w:p w:rsidR="00916713" w:rsidRPr="00424048" w:rsidRDefault="00916713" w:rsidP="00E87D0B">
            <w:pPr>
              <w:widowControl/>
              <w:numPr>
                <w:ilvl w:val="1"/>
                <w:numId w:val="7"/>
              </w:numPr>
              <w:spacing w:after="0" w:line="240" w:lineRule="auto"/>
              <w:ind w:firstLine="0"/>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F30B30">
        <w:trPr>
          <w:trHeight w:val="541"/>
          <w:jc w:val="center"/>
        </w:trPr>
        <w:tc>
          <w:tcPr>
            <w:tcW w:w="498" w:type="dxa"/>
            <w:vMerge/>
            <w:shd w:val="clear" w:color="auto" w:fill="auto"/>
          </w:tcPr>
          <w:p w:rsidR="00916713" w:rsidRDefault="00916713" w:rsidP="00E87D0B">
            <w:pPr>
              <w:tabs>
                <w:tab w:val="left" w:pos="360"/>
              </w:tabs>
              <w:spacing w:after="0" w:line="240" w:lineRule="auto"/>
            </w:pPr>
          </w:p>
        </w:tc>
        <w:tc>
          <w:tcPr>
            <w:tcW w:w="5683" w:type="dxa"/>
            <w:vMerge w:val="restart"/>
            <w:tcBorders>
              <w:right w:val="single" w:sz="4" w:space="0" w:color="auto"/>
            </w:tcBorders>
          </w:tcPr>
          <w:p w:rsidR="00916713" w:rsidRPr="00424048" w:rsidRDefault="00916713" w:rsidP="00E87D0B">
            <w:pPr>
              <w:pStyle w:val="Pa28"/>
              <w:rPr>
                <w:rFonts w:ascii="Times New Roman" w:hAnsi="Times New Roman" w:cs="Times New Roman"/>
                <w:color w:val="221E1F"/>
                <w:sz w:val="22"/>
                <w:szCs w:val="22"/>
              </w:rPr>
            </w:pPr>
            <w:r w:rsidRPr="00817BF9">
              <w:rPr>
                <w:rFonts w:ascii="Times New Roman" w:hAnsi="Times New Roman" w:cs="Times New Roman"/>
                <w:b/>
                <w:color w:val="221E1F"/>
                <w:sz w:val="22"/>
                <w:szCs w:val="22"/>
                <w:shd w:val="clear" w:color="auto" w:fill="BFBFBF" w:themeFill="background1" w:themeFillShade="BF"/>
              </w:rPr>
              <w:t>6.B.5.</w:t>
            </w:r>
            <w:r w:rsidRPr="00424048">
              <w:rPr>
                <w:rFonts w:ascii="Times New Roman" w:hAnsi="Times New Roman" w:cs="Times New Roman"/>
                <w:color w:val="221E1F"/>
                <w:sz w:val="22"/>
                <w:szCs w:val="22"/>
              </w:rPr>
              <w:t xml:space="preserve"> The program has evidence of effective referrals received and provided to core partners enrolling and receiving services. </w:t>
            </w:r>
          </w:p>
          <w:p w:rsidR="00916713" w:rsidRPr="00A42CAA" w:rsidRDefault="00916713" w:rsidP="00E87D0B">
            <w:pPr>
              <w:spacing w:after="0" w:line="240" w:lineRule="auto"/>
              <w:rPr>
                <w:rFonts w:ascii="Times New Roman" w:hAnsi="Times New Roman" w:cs="Times New Roman"/>
                <w:b/>
              </w:rPr>
            </w:pPr>
            <w:r w:rsidRPr="00A42CAA">
              <w:rPr>
                <w:rFonts w:ascii="Times New Roman" w:hAnsi="Times New Roman" w:cs="Times New Roman"/>
                <w:b/>
                <w:u w:val="single"/>
              </w:rPr>
              <w:t>Sample Evidence</w:t>
            </w:r>
            <w:r w:rsidRPr="00A42CAA">
              <w:rPr>
                <w:rFonts w:ascii="Times New Roman" w:hAnsi="Times New Roman" w:cs="Times New Roman"/>
                <w:b/>
              </w:rPr>
              <w:t>:</w:t>
            </w:r>
          </w:p>
          <w:p w:rsidR="00916713" w:rsidRDefault="00916713" w:rsidP="00E87D0B">
            <w:pPr>
              <w:spacing w:after="0" w:line="240" w:lineRule="auto"/>
              <w:rPr>
                <w:rFonts w:ascii="Times New Roman" w:hAnsi="Times New Roman" w:cs="Times New Roman"/>
              </w:rPr>
            </w:pPr>
            <w:r>
              <w:rPr>
                <w:rFonts w:ascii="Times New Roman" w:hAnsi="Times New Roman" w:cs="Times New Roman"/>
              </w:rPr>
              <w:t>TE® reports on co-enrollment</w:t>
            </w:r>
          </w:p>
          <w:p w:rsidR="00916713" w:rsidRPr="00A42CAA" w:rsidRDefault="00916713" w:rsidP="00E87D0B">
            <w:pPr>
              <w:spacing w:after="0" w:line="240" w:lineRule="auto"/>
              <w:rPr>
                <w:rFonts w:ascii="Times New Roman" w:hAnsi="Times New Roman" w:cs="Times New Roman"/>
              </w:rPr>
            </w:pPr>
            <w:r>
              <w:rPr>
                <w:rFonts w:ascii="Times New Roman" w:hAnsi="Times New Roman" w:cs="Times New Roman"/>
              </w:rPr>
              <w:t xml:space="preserve">Referral policy </w:t>
            </w:r>
          </w:p>
          <w:p w:rsidR="00916713" w:rsidRPr="00424048" w:rsidRDefault="00916713" w:rsidP="00E87D0B">
            <w:pPr>
              <w:spacing w:after="0" w:line="240" w:lineRule="auto"/>
              <w:rPr>
                <w:rFonts w:ascii="Times New Roman" w:hAnsi="Times New Roman" w:cs="Times New Roman"/>
              </w:rPr>
            </w:pPr>
            <w:r w:rsidRPr="00424048">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Pr="00424048" w:rsidRDefault="00916713" w:rsidP="00E87D0B">
            <w:pPr>
              <w:spacing w:after="0" w:line="240" w:lineRule="auto"/>
              <w:rPr>
                <w:rFonts w:ascii="Times New Roman" w:hAnsi="Times New Roman" w:cs="Times New Roman"/>
              </w:rPr>
            </w:pPr>
            <w:r>
              <w:rPr>
                <w:rFonts w:ascii="Times New Roman" w:hAnsi="Times New Roman" w:cs="Times New Roman"/>
              </w:rPr>
              <w:t>How are AEL instructors/staff involved in the referral process for co-enrolling participants in partner programs, including non-WIOA partners?</w:t>
            </w:r>
          </w:p>
        </w:tc>
        <w:tc>
          <w:tcPr>
            <w:tcW w:w="1014"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p>
        </w:tc>
      </w:tr>
      <w:tr w:rsidR="00916713" w:rsidRPr="00DD357B" w:rsidTr="00F30B30">
        <w:trPr>
          <w:trHeight w:val="1475"/>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tcPr>
          <w:p w:rsidR="00916713" w:rsidRPr="00424048" w:rsidRDefault="00916713" w:rsidP="00E87D0B">
            <w:pPr>
              <w:widowControl/>
              <w:numPr>
                <w:ilvl w:val="1"/>
                <w:numId w:val="7"/>
              </w:numPr>
              <w:spacing w:after="0" w:line="240" w:lineRule="auto"/>
              <w:ind w:firstLine="0"/>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817BF9">
        <w:trPr>
          <w:trHeight w:val="541"/>
          <w:jc w:val="center"/>
        </w:trPr>
        <w:tc>
          <w:tcPr>
            <w:tcW w:w="498" w:type="dxa"/>
            <w:vMerge/>
            <w:shd w:val="clear" w:color="auto" w:fill="auto"/>
          </w:tcPr>
          <w:p w:rsidR="00916713" w:rsidRPr="00483A4C" w:rsidRDefault="00916713" w:rsidP="00E87D0B">
            <w:pPr>
              <w:widowControl/>
              <w:numPr>
                <w:ilvl w:val="1"/>
                <w:numId w:val="8"/>
              </w:numPr>
              <w:tabs>
                <w:tab w:val="left" w:pos="360"/>
              </w:tabs>
              <w:spacing w:after="0" w:line="240" w:lineRule="auto"/>
              <w:ind w:left="0" w:firstLine="0"/>
              <w:rPr>
                <w:szCs w:val="20"/>
              </w:rPr>
            </w:pPr>
          </w:p>
        </w:tc>
        <w:tc>
          <w:tcPr>
            <w:tcW w:w="5683" w:type="dxa"/>
            <w:vMerge w:val="restart"/>
            <w:tcBorders>
              <w:right w:val="single" w:sz="4" w:space="0" w:color="auto"/>
            </w:tcBorders>
            <w:shd w:val="clear" w:color="auto" w:fill="auto"/>
          </w:tcPr>
          <w:p w:rsidR="00916713" w:rsidRPr="00424048" w:rsidRDefault="00916713" w:rsidP="00E87D0B">
            <w:pPr>
              <w:pStyle w:val="Pa28"/>
              <w:rPr>
                <w:rFonts w:ascii="Times New Roman" w:hAnsi="Times New Roman" w:cs="Times New Roman"/>
                <w:color w:val="221E1F"/>
                <w:sz w:val="22"/>
                <w:szCs w:val="22"/>
              </w:rPr>
            </w:pPr>
            <w:r w:rsidRPr="00817BF9">
              <w:rPr>
                <w:rFonts w:ascii="Times New Roman" w:hAnsi="Times New Roman" w:cs="Times New Roman"/>
                <w:b/>
                <w:color w:val="221E1F"/>
                <w:sz w:val="22"/>
                <w:szCs w:val="22"/>
              </w:rPr>
              <w:t>6.B.6.</w:t>
            </w:r>
            <w:r w:rsidRPr="00424048">
              <w:rPr>
                <w:rFonts w:ascii="Times New Roman" w:hAnsi="Times New Roman" w:cs="Times New Roman"/>
                <w:color w:val="221E1F"/>
                <w:sz w:val="22"/>
                <w:szCs w:val="22"/>
              </w:rPr>
              <w:t xml:space="preserve"> The program has evidence of participating in integrated business services and sector partnership efforts through agendas, minutes, and aligned services that support local industry and employers. </w:t>
            </w:r>
          </w:p>
          <w:p w:rsidR="00916713" w:rsidRPr="00A42CAA" w:rsidRDefault="00916713" w:rsidP="00E87D0B">
            <w:pPr>
              <w:spacing w:after="0" w:line="240" w:lineRule="auto"/>
              <w:rPr>
                <w:rFonts w:ascii="Times New Roman" w:hAnsi="Times New Roman" w:cs="Times New Roman"/>
                <w:b/>
              </w:rPr>
            </w:pPr>
            <w:r w:rsidRPr="00A42CAA">
              <w:rPr>
                <w:rFonts w:ascii="Times New Roman" w:hAnsi="Times New Roman" w:cs="Times New Roman"/>
                <w:b/>
                <w:u w:val="single"/>
              </w:rPr>
              <w:t>Sample Evidence</w:t>
            </w:r>
            <w:r w:rsidRPr="00A42CAA">
              <w:rPr>
                <w:rFonts w:ascii="Times New Roman" w:hAnsi="Times New Roman" w:cs="Times New Roman"/>
                <w:b/>
              </w:rPr>
              <w:t>:</w:t>
            </w:r>
          </w:p>
          <w:p w:rsidR="00916713" w:rsidRPr="00A42CAA" w:rsidRDefault="00916713" w:rsidP="00E87D0B">
            <w:pPr>
              <w:spacing w:after="0" w:line="240" w:lineRule="auto"/>
              <w:rPr>
                <w:rFonts w:ascii="Times New Roman" w:hAnsi="Times New Roman" w:cs="Times New Roman"/>
              </w:rPr>
            </w:pPr>
            <w:r>
              <w:rPr>
                <w:rFonts w:ascii="Times New Roman" w:hAnsi="Times New Roman" w:cs="Times New Roman"/>
              </w:rPr>
              <w:t>Business service agenda/meeting minutes</w:t>
            </w:r>
          </w:p>
          <w:p w:rsidR="00916713" w:rsidRPr="00424048" w:rsidRDefault="00916713" w:rsidP="00E87D0B">
            <w:pPr>
              <w:spacing w:after="0" w:line="240" w:lineRule="auto"/>
              <w:rPr>
                <w:rFonts w:ascii="Times New Roman" w:hAnsi="Times New Roman" w:cs="Times New Roman"/>
              </w:rPr>
            </w:pPr>
            <w:r w:rsidRPr="00424048">
              <w:rPr>
                <w:rFonts w:ascii="Times New Roman" w:hAnsi="Times New Roman" w:cs="Times New Roman"/>
              </w:rPr>
              <w:t xml:space="preserve">Interviews or surveys of </w:t>
            </w:r>
            <w:r>
              <w:rPr>
                <w:rFonts w:ascii="Times New Roman" w:hAnsi="Times New Roman" w:cs="Times New Roman"/>
              </w:rPr>
              <w:t>partners</w:t>
            </w:r>
            <w:r w:rsidRPr="00424048">
              <w:rPr>
                <w:rFonts w:ascii="Times New Roman" w:hAnsi="Times New Roman" w:cs="Times New Roman"/>
              </w:rPr>
              <w:t xml:space="preserve"> </w:t>
            </w:r>
          </w:p>
          <w:p w:rsidR="00916713" w:rsidRPr="00424048" w:rsidRDefault="00916713" w:rsidP="00E87D0B">
            <w:pPr>
              <w:spacing w:after="0" w:line="240" w:lineRule="auto"/>
              <w:rPr>
                <w:rFonts w:ascii="Times New Roman" w:hAnsi="Times New Roman" w:cs="Times New Roman"/>
              </w:rPr>
            </w:pPr>
            <w:r w:rsidRPr="00424048">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Pr="00424048" w:rsidRDefault="00916713" w:rsidP="00E87D0B">
            <w:pPr>
              <w:spacing w:after="0" w:line="240" w:lineRule="auto"/>
              <w:rPr>
                <w:rFonts w:ascii="Times New Roman" w:hAnsi="Times New Roman" w:cs="Times New Roman"/>
              </w:rPr>
            </w:pPr>
            <w:r>
              <w:rPr>
                <w:rFonts w:ascii="Times New Roman" w:hAnsi="Times New Roman" w:cs="Times New Roman"/>
              </w:rPr>
              <w:t>Does the local one-stop system have an integrated business service team? If so, how are the interests of AEL services represented on the business services team?</w:t>
            </w:r>
          </w:p>
        </w:tc>
        <w:tc>
          <w:tcPr>
            <w:tcW w:w="1014" w:type="dxa"/>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916713" w:rsidRPr="004A00A9" w:rsidRDefault="00916713" w:rsidP="00E87D0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916713" w:rsidRPr="004A00A9" w:rsidRDefault="00916713" w:rsidP="00E87D0B">
            <w:pPr>
              <w:spacing w:after="0" w:line="240" w:lineRule="auto"/>
              <w:rPr>
                <w:rFonts w:ascii="Times New Roman" w:hAnsi="Times New Roman" w:cs="Times New Roman"/>
              </w:rPr>
            </w:pPr>
          </w:p>
        </w:tc>
      </w:tr>
      <w:tr w:rsidR="00916713" w:rsidRPr="00DD357B" w:rsidTr="00817BF9">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shd w:val="clear" w:color="auto" w:fill="auto"/>
          </w:tcPr>
          <w:p w:rsidR="00916713" w:rsidRPr="00424048" w:rsidRDefault="00916713" w:rsidP="00E87D0B">
            <w:pPr>
              <w:widowControl/>
              <w:numPr>
                <w:ilvl w:val="1"/>
                <w:numId w:val="7"/>
              </w:numPr>
              <w:spacing w:after="0" w:line="240" w:lineRule="auto"/>
              <w:ind w:left="0" w:firstLine="0"/>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r w:rsidR="00916713" w:rsidRPr="00DD357B" w:rsidTr="00817BF9">
        <w:trPr>
          <w:trHeight w:val="541"/>
          <w:jc w:val="center"/>
        </w:trPr>
        <w:tc>
          <w:tcPr>
            <w:tcW w:w="498" w:type="dxa"/>
            <w:vMerge/>
            <w:shd w:val="clear" w:color="auto" w:fill="auto"/>
          </w:tcPr>
          <w:p w:rsidR="00916713" w:rsidRDefault="00916713" w:rsidP="00E87D0B">
            <w:pPr>
              <w:tabs>
                <w:tab w:val="left" w:pos="360"/>
              </w:tabs>
              <w:spacing w:after="0" w:line="240" w:lineRule="auto"/>
            </w:pPr>
          </w:p>
        </w:tc>
        <w:tc>
          <w:tcPr>
            <w:tcW w:w="5683" w:type="dxa"/>
            <w:vMerge w:val="restart"/>
            <w:tcBorders>
              <w:right w:val="single" w:sz="4" w:space="0" w:color="auto"/>
            </w:tcBorders>
            <w:shd w:val="clear" w:color="auto" w:fill="auto"/>
          </w:tcPr>
          <w:p w:rsidR="00916713" w:rsidRPr="00424048" w:rsidRDefault="00916713" w:rsidP="00E87D0B">
            <w:pPr>
              <w:pStyle w:val="Pa28"/>
              <w:rPr>
                <w:rFonts w:ascii="Times New Roman" w:hAnsi="Times New Roman" w:cs="Times New Roman"/>
                <w:color w:val="221E1F"/>
                <w:sz w:val="22"/>
                <w:szCs w:val="22"/>
              </w:rPr>
            </w:pPr>
            <w:r w:rsidRPr="00817BF9">
              <w:rPr>
                <w:rFonts w:ascii="Times New Roman" w:hAnsi="Times New Roman" w:cs="Times New Roman"/>
                <w:b/>
                <w:color w:val="221E1F"/>
                <w:sz w:val="22"/>
                <w:szCs w:val="22"/>
              </w:rPr>
              <w:t>6.C.2.</w:t>
            </w:r>
            <w:r w:rsidRPr="00424048">
              <w:rPr>
                <w:rFonts w:ascii="Times New Roman" w:hAnsi="Times New Roman" w:cs="Times New Roman"/>
                <w:color w:val="221E1F"/>
                <w:sz w:val="22"/>
                <w:szCs w:val="22"/>
              </w:rPr>
              <w:t xml:space="preserve"> The performance and survey feedback of the one-stop customers (employers and job seekers) is used to develop continuous quality improvement for the system. </w:t>
            </w:r>
          </w:p>
          <w:p w:rsidR="00916713" w:rsidRPr="00A42CAA" w:rsidRDefault="00916713" w:rsidP="00E87D0B">
            <w:pPr>
              <w:spacing w:after="0" w:line="240" w:lineRule="auto"/>
              <w:rPr>
                <w:rFonts w:ascii="Times New Roman" w:hAnsi="Times New Roman" w:cs="Times New Roman"/>
                <w:b/>
              </w:rPr>
            </w:pPr>
            <w:r w:rsidRPr="00A42CAA">
              <w:rPr>
                <w:rFonts w:ascii="Times New Roman" w:hAnsi="Times New Roman" w:cs="Times New Roman"/>
                <w:b/>
                <w:u w:val="single"/>
              </w:rPr>
              <w:t>Sample Evidence</w:t>
            </w:r>
            <w:r w:rsidRPr="00A42CAA">
              <w:rPr>
                <w:rFonts w:ascii="Times New Roman" w:hAnsi="Times New Roman" w:cs="Times New Roman"/>
                <w:b/>
              </w:rPr>
              <w:t>:</w:t>
            </w:r>
          </w:p>
          <w:p w:rsidR="00916713" w:rsidRDefault="00916713" w:rsidP="00E87D0B">
            <w:pPr>
              <w:spacing w:after="0" w:line="240" w:lineRule="auto"/>
              <w:rPr>
                <w:rFonts w:ascii="Times New Roman" w:hAnsi="Times New Roman" w:cs="Times New Roman"/>
              </w:rPr>
            </w:pPr>
            <w:r>
              <w:rPr>
                <w:rFonts w:ascii="Times New Roman" w:hAnsi="Times New Roman" w:cs="Times New Roman"/>
              </w:rPr>
              <w:t>RWDB Plan</w:t>
            </w:r>
          </w:p>
          <w:p w:rsidR="00916713" w:rsidRPr="00424048" w:rsidRDefault="00916713" w:rsidP="00E87D0B">
            <w:pPr>
              <w:spacing w:after="0" w:line="240" w:lineRule="auto"/>
              <w:rPr>
                <w:rFonts w:ascii="Times New Roman" w:hAnsi="Times New Roman" w:cs="Times New Roman"/>
              </w:rPr>
            </w:pPr>
            <w:r w:rsidRPr="00424048">
              <w:rPr>
                <w:rFonts w:ascii="Times New Roman" w:hAnsi="Times New Roman" w:cs="Times New Roman"/>
              </w:rPr>
              <w:t xml:space="preserve">Interviews or surveys of </w:t>
            </w:r>
            <w:r>
              <w:rPr>
                <w:rFonts w:ascii="Times New Roman" w:hAnsi="Times New Roman" w:cs="Times New Roman"/>
              </w:rPr>
              <w:t>participants</w:t>
            </w:r>
          </w:p>
          <w:p w:rsidR="00916713" w:rsidRPr="00424048" w:rsidRDefault="00916713" w:rsidP="00E87D0B">
            <w:pPr>
              <w:spacing w:after="0" w:line="240" w:lineRule="auto"/>
              <w:rPr>
                <w:rFonts w:ascii="Times New Roman" w:hAnsi="Times New Roman" w:cs="Times New Roman"/>
              </w:rPr>
            </w:pPr>
            <w:r w:rsidRPr="00424048">
              <w:rPr>
                <w:rFonts w:ascii="Times New Roman" w:hAnsi="Times New Roman" w:cs="Times New Roman"/>
              </w:rPr>
              <w:t>Other evidence (describe):</w:t>
            </w:r>
          </w:p>
          <w:p w:rsidR="00916713" w:rsidRPr="00644C16" w:rsidRDefault="00916713" w:rsidP="00E87D0B">
            <w:pPr>
              <w:spacing w:after="0" w:line="240" w:lineRule="auto"/>
              <w:rPr>
                <w:rFonts w:ascii="Times New Roman" w:hAnsi="Times New Roman" w:cs="Times New Roman"/>
                <w:b/>
              </w:rPr>
            </w:pPr>
            <w:r w:rsidRPr="00644C16">
              <w:rPr>
                <w:rFonts w:ascii="Times New Roman" w:hAnsi="Times New Roman" w:cs="Times New Roman"/>
                <w:b/>
                <w:u w:val="single"/>
              </w:rPr>
              <w:t xml:space="preserve">Sample </w:t>
            </w:r>
            <w:r>
              <w:rPr>
                <w:rFonts w:ascii="Times New Roman" w:hAnsi="Times New Roman" w:cs="Times New Roman"/>
                <w:b/>
                <w:u w:val="single"/>
              </w:rPr>
              <w:t>Interview Questions</w:t>
            </w:r>
            <w:r w:rsidRPr="00644C16">
              <w:rPr>
                <w:rFonts w:ascii="Times New Roman" w:hAnsi="Times New Roman" w:cs="Times New Roman"/>
                <w:b/>
              </w:rPr>
              <w:t>:</w:t>
            </w:r>
          </w:p>
          <w:p w:rsidR="00916713" w:rsidRPr="00424048" w:rsidRDefault="00916713" w:rsidP="00E87D0B">
            <w:pPr>
              <w:spacing w:after="0" w:line="240" w:lineRule="auto"/>
              <w:rPr>
                <w:rFonts w:ascii="Times New Roman" w:hAnsi="Times New Roman" w:cs="Times New Roman"/>
              </w:rPr>
            </w:pPr>
            <w:r>
              <w:rPr>
                <w:rFonts w:ascii="Times New Roman" w:hAnsi="Times New Roman" w:cs="Times New Roman"/>
              </w:rPr>
              <w:t>What joint survey or participation feedback (inclusive of AEL participants) is used to develop continuous quality improvement plans for the regional one-stop system?</w:t>
            </w:r>
          </w:p>
        </w:tc>
        <w:tc>
          <w:tcPr>
            <w:tcW w:w="1014"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916713" w:rsidRPr="003A7B58" w:rsidRDefault="00916713" w:rsidP="00E87D0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916713" w:rsidRPr="003A7B58" w:rsidRDefault="00916713" w:rsidP="00E87D0B">
            <w:pPr>
              <w:spacing w:after="0" w:line="240" w:lineRule="auto"/>
              <w:rPr>
                <w:rFonts w:ascii="Times New Roman" w:hAnsi="Times New Roman" w:cs="Times New Roman"/>
              </w:rPr>
            </w:pPr>
          </w:p>
        </w:tc>
      </w:tr>
      <w:tr w:rsidR="00916713" w:rsidRPr="00DD357B" w:rsidTr="00817BF9">
        <w:trPr>
          <w:trHeight w:val="1726"/>
          <w:jc w:val="center"/>
        </w:trPr>
        <w:tc>
          <w:tcPr>
            <w:tcW w:w="498" w:type="dxa"/>
            <w:vMerge/>
            <w:shd w:val="clear" w:color="auto" w:fill="auto"/>
          </w:tcPr>
          <w:p w:rsidR="00916713" w:rsidRPr="00DD357B" w:rsidRDefault="00916713" w:rsidP="00E87D0B">
            <w:pPr>
              <w:widowControl/>
              <w:numPr>
                <w:ilvl w:val="1"/>
                <w:numId w:val="7"/>
              </w:numPr>
              <w:spacing w:after="0" w:line="240" w:lineRule="auto"/>
            </w:pPr>
          </w:p>
        </w:tc>
        <w:tc>
          <w:tcPr>
            <w:tcW w:w="5683" w:type="dxa"/>
            <w:vMerge/>
            <w:tcBorders>
              <w:right w:val="single" w:sz="4" w:space="0" w:color="auto"/>
            </w:tcBorders>
            <w:shd w:val="clear" w:color="auto" w:fill="auto"/>
          </w:tcPr>
          <w:p w:rsidR="00916713" w:rsidRPr="004A00A9" w:rsidRDefault="00916713" w:rsidP="00E87D0B">
            <w:pPr>
              <w:widowControl/>
              <w:numPr>
                <w:ilvl w:val="1"/>
                <w:numId w:val="7"/>
              </w:numPr>
              <w:spacing w:after="0" w:line="240" w:lineRule="auto"/>
              <w:rPr>
                <w:rFonts w:ascii="Times New Roman" w:hAnsi="Times New Roman" w:cs="Times New Roman"/>
              </w:rPr>
            </w:pPr>
          </w:p>
        </w:tc>
        <w:tc>
          <w:tcPr>
            <w:tcW w:w="4349" w:type="dxa"/>
            <w:gridSpan w:val="6"/>
            <w:tcBorders>
              <w:top w:val="single" w:sz="4" w:space="0" w:color="auto"/>
              <w:left w:val="single" w:sz="4" w:space="0" w:color="auto"/>
            </w:tcBorders>
          </w:tcPr>
          <w:p w:rsidR="00916713" w:rsidRPr="003A7B58" w:rsidRDefault="00916713" w:rsidP="00E87D0B">
            <w:pPr>
              <w:spacing w:after="0" w:line="240" w:lineRule="auto"/>
              <w:rPr>
                <w:rFonts w:ascii="Times New Roman" w:hAnsi="Times New Roman" w:cs="Times New Roman"/>
              </w:rPr>
            </w:pPr>
            <w:r w:rsidRPr="003A7B58">
              <w:rPr>
                <w:rFonts w:ascii="Times New Roman" w:hAnsi="Times New Roman" w:cs="Times New Roman"/>
              </w:rPr>
              <w:t>Notes:</w:t>
            </w:r>
          </w:p>
        </w:tc>
      </w:tr>
    </w:tbl>
    <w:p w:rsidR="00916713" w:rsidRDefault="00916713" w:rsidP="00916713">
      <w:pPr>
        <w:spacing w:after="0"/>
      </w:pPr>
    </w:p>
    <w:p w:rsidR="00916713" w:rsidRDefault="00916713" w:rsidP="00916713">
      <w:pPr>
        <w:rPr>
          <w:rFonts w:ascii="Times New Roman" w:hAnsi="Times New Roman" w:cs="Times New Roman"/>
        </w:rPr>
      </w:pPr>
      <w:r>
        <w:rPr>
          <w:rFonts w:ascii="Times New Roman" w:hAnsi="Times New Roman" w:cs="Times New Roman"/>
        </w:rPr>
        <w:br w:type="page"/>
      </w:r>
    </w:p>
    <w:p w:rsidR="00916713" w:rsidRPr="00783673" w:rsidRDefault="00916713" w:rsidP="00916713">
      <w:pPr>
        <w:spacing w:before="8" w:after="0" w:line="240" w:lineRule="auto"/>
        <w:rPr>
          <w:rFonts w:ascii="Times New Roman" w:hAnsi="Times New Roman" w:cs="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916713" w:rsidRPr="00DD357B" w:rsidTr="00E87D0B">
        <w:trPr>
          <w:trHeight w:val="1790"/>
          <w:jc w:val="center"/>
        </w:trPr>
        <w:tc>
          <w:tcPr>
            <w:tcW w:w="9350" w:type="dxa"/>
          </w:tcPr>
          <w:p w:rsidR="00916713" w:rsidRPr="00DD357B" w:rsidRDefault="00916713" w:rsidP="00E87D0B">
            <w:pPr>
              <w:rPr>
                <w:b/>
              </w:rPr>
            </w:pPr>
            <w:r>
              <w:rPr>
                <w:rFonts w:ascii="Times New Roman" w:hAnsi="Times New Roman" w:cs="Times New Roman"/>
              </w:rPr>
              <w:br w:type="page"/>
            </w:r>
            <w:r w:rsidRPr="00DD357B">
              <w:rPr>
                <w:b/>
              </w:rPr>
              <w:t xml:space="preserve">A.  List </w:t>
            </w:r>
            <w:r>
              <w:rPr>
                <w:b/>
              </w:rPr>
              <w:t xml:space="preserve">below the </w:t>
            </w:r>
            <w:r w:rsidR="00A55CDA">
              <w:rPr>
                <w:b/>
              </w:rPr>
              <w:t xml:space="preserve">criteria </w:t>
            </w:r>
            <w:r>
              <w:rPr>
                <w:b/>
              </w:rPr>
              <w:t>for which</w:t>
            </w:r>
            <w:r w:rsidRPr="00DD357B">
              <w:rPr>
                <w:b/>
              </w:rPr>
              <w:t xml:space="preserve"> a rating of 0 (not in place) or 1 (minimal)</w:t>
            </w:r>
            <w:r>
              <w:rPr>
                <w:b/>
              </w:rPr>
              <w:t xml:space="preserve"> was assigned</w:t>
            </w:r>
            <w:r w:rsidRPr="00DD357B">
              <w:rPr>
                <w:b/>
              </w:rPr>
              <w:t>.</w:t>
            </w:r>
          </w:p>
          <w:p w:rsidR="00916713" w:rsidRPr="00DD357B" w:rsidRDefault="00916713" w:rsidP="00E87D0B"/>
          <w:p w:rsidR="00916713" w:rsidRPr="00DD357B" w:rsidRDefault="00916713" w:rsidP="00E87D0B"/>
        </w:tc>
      </w:tr>
      <w:tr w:rsidR="00916713" w:rsidRPr="00DD357B" w:rsidTr="00E87D0B">
        <w:trPr>
          <w:trHeight w:val="1754"/>
          <w:jc w:val="center"/>
        </w:trPr>
        <w:tc>
          <w:tcPr>
            <w:tcW w:w="9350" w:type="dxa"/>
            <w:tcBorders>
              <w:top w:val="single" w:sz="4" w:space="0" w:color="000000"/>
              <w:left w:val="single" w:sz="4" w:space="0" w:color="000000"/>
              <w:bottom w:val="single" w:sz="4" w:space="0" w:color="000000"/>
              <w:right w:val="single" w:sz="4" w:space="0" w:color="000000"/>
            </w:tcBorders>
          </w:tcPr>
          <w:p w:rsidR="00916713" w:rsidRPr="00DD357B" w:rsidRDefault="00916713" w:rsidP="00E87D0B">
            <w:pPr>
              <w:spacing w:line="240" w:lineRule="auto"/>
            </w:pPr>
            <w:r w:rsidRPr="00DD357B">
              <w:rPr>
                <w:b/>
              </w:rPr>
              <w:t xml:space="preserve">B.  Identify the </w:t>
            </w:r>
            <w:r>
              <w:rPr>
                <w:b/>
              </w:rPr>
              <w:t xml:space="preserve">additional evidence or interview questions necessary to address the above </w:t>
            </w:r>
            <w:r w:rsidR="00A55CDA">
              <w:rPr>
                <w:b/>
              </w:rPr>
              <w:t>criteria</w:t>
            </w:r>
            <w:r>
              <w:rPr>
                <w:b/>
              </w:rPr>
              <w:t xml:space="preserve">. </w:t>
            </w:r>
          </w:p>
        </w:tc>
      </w:tr>
      <w:tr w:rsidR="00916713" w:rsidRPr="00DD357B" w:rsidTr="00E87D0B">
        <w:trPr>
          <w:jc w:val="center"/>
        </w:trPr>
        <w:tc>
          <w:tcPr>
            <w:tcW w:w="9350" w:type="dxa"/>
            <w:tcBorders>
              <w:top w:val="single" w:sz="4" w:space="0" w:color="000000"/>
              <w:left w:val="single" w:sz="4" w:space="0" w:color="000000"/>
              <w:bottom w:val="single" w:sz="4" w:space="0" w:color="000000"/>
              <w:right w:val="single" w:sz="4" w:space="0" w:color="000000"/>
            </w:tcBorders>
          </w:tcPr>
          <w:p w:rsidR="00916713" w:rsidRPr="00DD357B" w:rsidRDefault="00916713" w:rsidP="00E87D0B">
            <w:pPr>
              <w:spacing w:line="240" w:lineRule="auto"/>
              <w:rPr>
                <w:b/>
              </w:rPr>
            </w:pPr>
            <w:r w:rsidRPr="00DD357B">
              <w:rPr>
                <w:b/>
              </w:rPr>
              <w:t xml:space="preserve">C.  </w:t>
            </w:r>
            <w:r>
              <w:rPr>
                <w:b/>
              </w:rPr>
              <w:t xml:space="preserve">List below the </w:t>
            </w:r>
            <w:r w:rsidR="00A55CDA">
              <w:rPr>
                <w:b/>
              </w:rPr>
              <w:t xml:space="preserve">criteria </w:t>
            </w:r>
            <w:r>
              <w:rPr>
                <w:b/>
              </w:rPr>
              <w:t xml:space="preserve">for which </w:t>
            </w:r>
            <w:r w:rsidRPr="00DD357B">
              <w:rPr>
                <w:b/>
              </w:rPr>
              <w:t xml:space="preserve">an action plan for program improvement </w:t>
            </w:r>
            <w:r>
              <w:rPr>
                <w:b/>
              </w:rPr>
              <w:t xml:space="preserve">is needed. </w:t>
            </w:r>
          </w:p>
          <w:p w:rsidR="00916713" w:rsidRDefault="00916713" w:rsidP="00E87D0B"/>
          <w:p w:rsidR="00916713" w:rsidRPr="00DD357B" w:rsidRDefault="00916713" w:rsidP="00E87D0B"/>
        </w:tc>
      </w:tr>
    </w:tbl>
    <w:p w:rsidR="00916713" w:rsidRDefault="00916713" w:rsidP="00916713">
      <w:pPr>
        <w:spacing w:before="8" w:after="0" w:line="80" w:lineRule="exact"/>
        <w:rPr>
          <w:sz w:val="8"/>
          <w:szCs w:val="8"/>
        </w:rPr>
      </w:pPr>
    </w:p>
    <w:p w:rsidR="00916713" w:rsidRDefault="00916713" w:rsidP="00916713">
      <w:pPr>
        <w:spacing w:before="8" w:after="0" w:line="80" w:lineRule="exact"/>
        <w:rPr>
          <w:rFonts w:ascii="Calibri" w:eastAsia="Calibri" w:hAnsi="Calibri" w:cs="Calibri"/>
          <w:b/>
          <w:bCs/>
          <w:position w:val="1"/>
          <w:sz w:val="44"/>
          <w:szCs w:val="44"/>
        </w:rPr>
      </w:pPr>
    </w:p>
    <w:p w:rsidR="004A0F5D" w:rsidRDefault="004A0F5D"/>
    <w:sectPr w:rsidR="004A0F5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17A" w:rsidRDefault="007B017A" w:rsidP="00916713">
      <w:pPr>
        <w:spacing w:after="0" w:line="240" w:lineRule="auto"/>
      </w:pPr>
      <w:r>
        <w:separator/>
      </w:r>
    </w:p>
  </w:endnote>
  <w:endnote w:type="continuationSeparator" w:id="0">
    <w:p w:rsidR="007B017A" w:rsidRDefault="007B017A" w:rsidP="00916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17A" w:rsidRDefault="007B0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261631"/>
      <w:docPartObj>
        <w:docPartGallery w:val="Page Numbers (Bottom of Page)"/>
        <w:docPartUnique/>
      </w:docPartObj>
    </w:sdtPr>
    <w:sdtEndPr/>
    <w:sdtContent>
      <w:sdt>
        <w:sdtPr>
          <w:id w:val="-1705238520"/>
          <w:docPartObj>
            <w:docPartGallery w:val="Page Numbers (Top of Page)"/>
            <w:docPartUnique/>
          </w:docPartObj>
        </w:sdtPr>
        <w:sdtEndPr/>
        <w:sdtContent>
          <w:p w:rsidR="007B017A" w:rsidRDefault="007B017A" w:rsidP="0091671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18</w:t>
            </w:r>
            <w:r>
              <w:rPr>
                <w:b/>
                <w:bCs/>
                <w:sz w:val="24"/>
                <w:szCs w:val="24"/>
              </w:rPr>
              <w:fldChar w:fldCharType="end"/>
            </w:r>
          </w:p>
        </w:sdtContent>
      </w:sdt>
    </w:sdtContent>
  </w:sdt>
  <w:p w:rsidR="007B017A" w:rsidRDefault="007B017A">
    <w:pPr>
      <w:spacing w:after="0" w:line="161"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17A" w:rsidRDefault="007B0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17A" w:rsidRDefault="007B017A" w:rsidP="00916713">
      <w:pPr>
        <w:spacing w:after="0" w:line="240" w:lineRule="auto"/>
      </w:pPr>
      <w:r>
        <w:separator/>
      </w:r>
    </w:p>
  </w:footnote>
  <w:footnote w:type="continuationSeparator" w:id="0">
    <w:p w:rsidR="007B017A" w:rsidRDefault="007B017A" w:rsidP="00916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17A" w:rsidRDefault="007B01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17A" w:rsidRDefault="007B01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17A" w:rsidRDefault="007B0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0B2D"/>
    <w:multiLevelType w:val="hybridMultilevel"/>
    <w:tmpl w:val="C904340C"/>
    <w:lvl w:ilvl="0" w:tplc="36F2403A">
      <w:start w:val="1"/>
      <w:numFmt w:val="bullet"/>
      <w:lvlText w:val="•"/>
      <w:lvlJc w:val="left"/>
      <w:pPr>
        <w:tabs>
          <w:tab w:val="num" w:pos="720"/>
        </w:tabs>
        <w:ind w:left="720" w:hanging="360"/>
      </w:pPr>
      <w:rPr>
        <w:rFonts w:ascii="Arial" w:hAnsi="Arial" w:hint="default"/>
      </w:rPr>
    </w:lvl>
    <w:lvl w:ilvl="1" w:tplc="6AA49080" w:tentative="1">
      <w:start w:val="1"/>
      <w:numFmt w:val="bullet"/>
      <w:lvlText w:val="•"/>
      <w:lvlJc w:val="left"/>
      <w:pPr>
        <w:tabs>
          <w:tab w:val="num" w:pos="1440"/>
        </w:tabs>
        <w:ind w:left="1440" w:hanging="360"/>
      </w:pPr>
      <w:rPr>
        <w:rFonts w:ascii="Arial" w:hAnsi="Arial" w:hint="default"/>
      </w:rPr>
    </w:lvl>
    <w:lvl w:ilvl="2" w:tplc="27381186" w:tentative="1">
      <w:start w:val="1"/>
      <w:numFmt w:val="bullet"/>
      <w:lvlText w:val="•"/>
      <w:lvlJc w:val="left"/>
      <w:pPr>
        <w:tabs>
          <w:tab w:val="num" w:pos="2160"/>
        </w:tabs>
        <w:ind w:left="2160" w:hanging="360"/>
      </w:pPr>
      <w:rPr>
        <w:rFonts w:ascii="Arial" w:hAnsi="Arial" w:hint="default"/>
      </w:rPr>
    </w:lvl>
    <w:lvl w:ilvl="3" w:tplc="AD68248A" w:tentative="1">
      <w:start w:val="1"/>
      <w:numFmt w:val="bullet"/>
      <w:lvlText w:val="•"/>
      <w:lvlJc w:val="left"/>
      <w:pPr>
        <w:tabs>
          <w:tab w:val="num" w:pos="2880"/>
        </w:tabs>
        <w:ind w:left="2880" w:hanging="360"/>
      </w:pPr>
      <w:rPr>
        <w:rFonts w:ascii="Arial" w:hAnsi="Arial" w:hint="default"/>
      </w:rPr>
    </w:lvl>
    <w:lvl w:ilvl="4" w:tplc="4F40B198" w:tentative="1">
      <w:start w:val="1"/>
      <w:numFmt w:val="bullet"/>
      <w:lvlText w:val="•"/>
      <w:lvlJc w:val="left"/>
      <w:pPr>
        <w:tabs>
          <w:tab w:val="num" w:pos="3600"/>
        </w:tabs>
        <w:ind w:left="3600" w:hanging="360"/>
      </w:pPr>
      <w:rPr>
        <w:rFonts w:ascii="Arial" w:hAnsi="Arial" w:hint="default"/>
      </w:rPr>
    </w:lvl>
    <w:lvl w:ilvl="5" w:tplc="836AF31C" w:tentative="1">
      <w:start w:val="1"/>
      <w:numFmt w:val="bullet"/>
      <w:lvlText w:val="•"/>
      <w:lvlJc w:val="left"/>
      <w:pPr>
        <w:tabs>
          <w:tab w:val="num" w:pos="4320"/>
        </w:tabs>
        <w:ind w:left="4320" w:hanging="360"/>
      </w:pPr>
      <w:rPr>
        <w:rFonts w:ascii="Arial" w:hAnsi="Arial" w:hint="default"/>
      </w:rPr>
    </w:lvl>
    <w:lvl w:ilvl="6" w:tplc="2D847788" w:tentative="1">
      <w:start w:val="1"/>
      <w:numFmt w:val="bullet"/>
      <w:lvlText w:val="•"/>
      <w:lvlJc w:val="left"/>
      <w:pPr>
        <w:tabs>
          <w:tab w:val="num" w:pos="5040"/>
        </w:tabs>
        <w:ind w:left="5040" w:hanging="360"/>
      </w:pPr>
      <w:rPr>
        <w:rFonts w:ascii="Arial" w:hAnsi="Arial" w:hint="default"/>
      </w:rPr>
    </w:lvl>
    <w:lvl w:ilvl="7" w:tplc="3DD2363A" w:tentative="1">
      <w:start w:val="1"/>
      <w:numFmt w:val="bullet"/>
      <w:lvlText w:val="•"/>
      <w:lvlJc w:val="left"/>
      <w:pPr>
        <w:tabs>
          <w:tab w:val="num" w:pos="5760"/>
        </w:tabs>
        <w:ind w:left="5760" w:hanging="360"/>
      </w:pPr>
      <w:rPr>
        <w:rFonts w:ascii="Arial" w:hAnsi="Arial" w:hint="default"/>
      </w:rPr>
    </w:lvl>
    <w:lvl w:ilvl="8" w:tplc="C50E322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B96669"/>
    <w:multiLevelType w:val="hybridMultilevel"/>
    <w:tmpl w:val="214E2C4C"/>
    <w:lvl w:ilvl="0" w:tplc="3F6C7D00">
      <w:start w:val="1"/>
      <w:numFmt w:val="decimal"/>
      <w:lvlText w:val="%1."/>
      <w:lvlJc w:val="left"/>
      <w:pPr>
        <w:ind w:left="43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878F6"/>
    <w:multiLevelType w:val="hybridMultilevel"/>
    <w:tmpl w:val="7AFA65E6"/>
    <w:lvl w:ilvl="0" w:tplc="AC56F6DA">
      <w:start w:val="1"/>
      <w:numFmt w:val="bullet"/>
      <w:lvlText w:val="•"/>
      <w:lvlJc w:val="left"/>
      <w:pPr>
        <w:tabs>
          <w:tab w:val="num" w:pos="720"/>
        </w:tabs>
        <w:ind w:left="720" w:hanging="360"/>
      </w:pPr>
      <w:rPr>
        <w:rFonts w:ascii="Arial" w:hAnsi="Arial" w:hint="default"/>
      </w:rPr>
    </w:lvl>
    <w:lvl w:ilvl="1" w:tplc="9D1CB2DA" w:tentative="1">
      <w:start w:val="1"/>
      <w:numFmt w:val="bullet"/>
      <w:lvlText w:val="•"/>
      <w:lvlJc w:val="left"/>
      <w:pPr>
        <w:tabs>
          <w:tab w:val="num" w:pos="1440"/>
        </w:tabs>
        <w:ind w:left="1440" w:hanging="360"/>
      </w:pPr>
      <w:rPr>
        <w:rFonts w:ascii="Arial" w:hAnsi="Arial" w:hint="default"/>
      </w:rPr>
    </w:lvl>
    <w:lvl w:ilvl="2" w:tplc="FF32B73A" w:tentative="1">
      <w:start w:val="1"/>
      <w:numFmt w:val="bullet"/>
      <w:lvlText w:val="•"/>
      <w:lvlJc w:val="left"/>
      <w:pPr>
        <w:tabs>
          <w:tab w:val="num" w:pos="2160"/>
        </w:tabs>
        <w:ind w:left="2160" w:hanging="360"/>
      </w:pPr>
      <w:rPr>
        <w:rFonts w:ascii="Arial" w:hAnsi="Arial" w:hint="default"/>
      </w:rPr>
    </w:lvl>
    <w:lvl w:ilvl="3" w:tplc="BD5AB4E6" w:tentative="1">
      <w:start w:val="1"/>
      <w:numFmt w:val="bullet"/>
      <w:lvlText w:val="•"/>
      <w:lvlJc w:val="left"/>
      <w:pPr>
        <w:tabs>
          <w:tab w:val="num" w:pos="2880"/>
        </w:tabs>
        <w:ind w:left="2880" w:hanging="360"/>
      </w:pPr>
      <w:rPr>
        <w:rFonts w:ascii="Arial" w:hAnsi="Arial" w:hint="default"/>
      </w:rPr>
    </w:lvl>
    <w:lvl w:ilvl="4" w:tplc="5FAE197E" w:tentative="1">
      <w:start w:val="1"/>
      <w:numFmt w:val="bullet"/>
      <w:lvlText w:val="•"/>
      <w:lvlJc w:val="left"/>
      <w:pPr>
        <w:tabs>
          <w:tab w:val="num" w:pos="3600"/>
        </w:tabs>
        <w:ind w:left="3600" w:hanging="360"/>
      </w:pPr>
      <w:rPr>
        <w:rFonts w:ascii="Arial" w:hAnsi="Arial" w:hint="default"/>
      </w:rPr>
    </w:lvl>
    <w:lvl w:ilvl="5" w:tplc="5BC656AE" w:tentative="1">
      <w:start w:val="1"/>
      <w:numFmt w:val="bullet"/>
      <w:lvlText w:val="•"/>
      <w:lvlJc w:val="left"/>
      <w:pPr>
        <w:tabs>
          <w:tab w:val="num" w:pos="4320"/>
        </w:tabs>
        <w:ind w:left="4320" w:hanging="360"/>
      </w:pPr>
      <w:rPr>
        <w:rFonts w:ascii="Arial" w:hAnsi="Arial" w:hint="default"/>
      </w:rPr>
    </w:lvl>
    <w:lvl w:ilvl="6" w:tplc="E18C5060" w:tentative="1">
      <w:start w:val="1"/>
      <w:numFmt w:val="bullet"/>
      <w:lvlText w:val="•"/>
      <w:lvlJc w:val="left"/>
      <w:pPr>
        <w:tabs>
          <w:tab w:val="num" w:pos="5040"/>
        </w:tabs>
        <w:ind w:left="5040" w:hanging="360"/>
      </w:pPr>
      <w:rPr>
        <w:rFonts w:ascii="Arial" w:hAnsi="Arial" w:hint="default"/>
      </w:rPr>
    </w:lvl>
    <w:lvl w:ilvl="7" w:tplc="EE40952A" w:tentative="1">
      <w:start w:val="1"/>
      <w:numFmt w:val="bullet"/>
      <w:lvlText w:val="•"/>
      <w:lvlJc w:val="left"/>
      <w:pPr>
        <w:tabs>
          <w:tab w:val="num" w:pos="5760"/>
        </w:tabs>
        <w:ind w:left="5760" w:hanging="360"/>
      </w:pPr>
      <w:rPr>
        <w:rFonts w:ascii="Arial" w:hAnsi="Arial" w:hint="default"/>
      </w:rPr>
    </w:lvl>
    <w:lvl w:ilvl="8" w:tplc="E53E2D2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47538D"/>
    <w:multiLevelType w:val="hybridMultilevel"/>
    <w:tmpl w:val="65E46D76"/>
    <w:lvl w:ilvl="0" w:tplc="04090001">
      <w:start w:val="1"/>
      <w:numFmt w:val="bullet"/>
      <w:lvlText w:val=""/>
      <w:lvlJc w:val="left"/>
      <w:pPr>
        <w:ind w:left="951" w:hanging="360"/>
      </w:pPr>
      <w:rPr>
        <w:rFonts w:ascii="Symbol" w:hAnsi="Symbol" w:hint="default"/>
      </w:rPr>
    </w:lvl>
    <w:lvl w:ilvl="1" w:tplc="04090003" w:tentative="1">
      <w:start w:val="1"/>
      <w:numFmt w:val="bullet"/>
      <w:lvlText w:val="o"/>
      <w:lvlJc w:val="left"/>
      <w:pPr>
        <w:ind w:left="1671" w:hanging="360"/>
      </w:pPr>
      <w:rPr>
        <w:rFonts w:ascii="Courier New" w:hAnsi="Courier New" w:cs="Courier New" w:hint="default"/>
      </w:rPr>
    </w:lvl>
    <w:lvl w:ilvl="2" w:tplc="04090005" w:tentative="1">
      <w:start w:val="1"/>
      <w:numFmt w:val="bullet"/>
      <w:lvlText w:val=""/>
      <w:lvlJc w:val="left"/>
      <w:pPr>
        <w:ind w:left="2391" w:hanging="360"/>
      </w:pPr>
      <w:rPr>
        <w:rFonts w:ascii="Wingdings" w:hAnsi="Wingdings" w:hint="default"/>
      </w:rPr>
    </w:lvl>
    <w:lvl w:ilvl="3" w:tplc="04090001" w:tentative="1">
      <w:start w:val="1"/>
      <w:numFmt w:val="bullet"/>
      <w:lvlText w:val=""/>
      <w:lvlJc w:val="left"/>
      <w:pPr>
        <w:ind w:left="3111" w:hanging="360"/>
      </w:pPr>
      <w:rPr>
        <w:rFonts w:ascii="Symbol" w:hAnsi="Symbol" w:hint="default"/>
      </w:rPr>
    </w:lvl>
    <w:lvl w:ilvl="4" w:tplc="04090003" w:tentative="1">
      <w:start w:val="1"/>
      <w:numFmt w:val="bullet"/>
      <w:lvlText w:val="o"/>
      <w:lvlJc w:val="left"/>
      <w:pPr>
        <w:ind w:left="3831" w:hanging="360"/>
      </w:pPr>
      <w:rPr>
        <w:rFonts w:ascii="Courier New" w:hAnsi="Courier New" w:cs="Courier New" w:hint="default"/>
      </w:rPr>
    </w:lvl>
    <w:lvl w:ilvl="5" w:tplc="04090005" w:tentative="1">
      <w:start w:val="1"/>
      <w:numFmt w:val="bullet"/>
      <w:lvlText w:val=""/>
      <w:lvlJc w:val="left"/>
      <w:pPr>
        <w:ind w:left="4551" w:hanging="360"/>
      </w:pPr>
      <w:rPr>
        <w:rFonts w:ascii="Wingdings" w:hAnsi="Wingdings" w:hint="default"/>
      </w:rPr>
    </w:lvl>
    <w:lvl w:ilvl="6" w:tplc="04090001" w:tentative="1">
      <w:start w:val="1"/>
      <w:numFmt w:val="bullet"/>
      <w:lvlText w:val=""/>
      <w:lvlJc w:val="left"/>
      <w:pPr>
        <w:ind w:left="5271" w:hanging="360"/>
      </w:pPr>
      <w:rPr>
        <w:rFonts w:ascii="Symbol" w:hAnsi="Symbol" w:hint="default"/>
      </w:rPr>
    </w:lvl>
    <w:lvl w:ilvl="7" w:tplc="04090003" w:tentative="1">
      <w:start w:val="1"/>
      <w:numFmt w:val="bullet"/>
      <w:lvlText w:val="o"/>
      <w:lvlJc w:val="left"/>
      <w:pPr>
        <w:ind w:left="5991" w:hanging="360"/>
      </w:pPr>
      <w:rPr>
        <w:rFonts w:ascii="Courier New" w:hAnsi="Courier New" w:cs="Courier New" w:hint="default"/>
      </w:rPr>
    </w:lvl>
    <w:lvl w:ilvl="8" w:tplc="04090005" w:tentative="1">
      <w:start w:val="1"/>
      <w:numFmt w:val="bullet"/>
      <w:lvlText w:val=""/>
      <w:lvlJc w:val="left"/>
      <w:pPr>
        <w:ind w:left="6711" w:hanging="360"/>
      </w:pPr>
      <w:rPr>
        <w:rFonts w:ascii="Wingdings" w:hAnsi="Wingdings" w:hint="default"/>
      </w:rPr>
    </w:lvl>
  </w:abstractNum>
  <w:abstractNum w:abstractNumId="4" w15:restartNumberingAfterBreak="0">
    <w:nsid w:val="108C7705"/>
    <w:multiLevelType w:val="hybridMultilevel"/>
    <w:tmpl w:val="BCA4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128CC"/>
    <w:multiLevelType w:val="hybridMultilevel"/>
    <w:tmpl w:val="2E5E3432"/>
    <w:lvl w:ilvl="0" w:tplc="73B2F00A">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6" w15:restartNumberingAfterBreak="0">
    <w:nsid w:val="14831D85"/>
    <w:multiLevelType w:val="hybridMultilevel"/>
    <w:tmpl w:val="605C0E9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5D95500"/>
    <w:multiLevelType w:val="hybridMultilevel"/>
    <w:tmpl w:val="2C10A6B8"/>
    <w:lvl w:ilvl="0" w:tplc="B6904348">
      <w:numFmt w:val="bullet"/>
      <w:lvlText w:val=""/>
      <w:lvlJc w:val="left"/>
      <w:pPr>
        <w:ind w:left="720" w:hanging="360"/>
      </w:pPr>
      <w:rPr>
        <w:rFonts w:ascii="Symbol" w:eastAsia="Times New Roman"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B7DB4"/>
    <w:multiLevelType w:val="hybridMultilevel"/>
    <w:tmpl w:val="5D503194"/>
    <w:lvl w:ilvl="0" w:tplc="84FC4150">
      <w:start w:val="1"/>
      <w:numFmt w:val="bullet"/>
      <w:lvlText w:val="•"/>
      <w:lvlJc w:val="left"/>
      <w:pPr>
        <w:tabs>
          <w:tab w:val="num" w:pos="720"/>
        </w:tabs>
        <w:ind w:left="720" w:hanging="360"/>
      </w:pPr>
      <w:rPr>
        <w:rFonts w:ascii="Arial" w:hAnsi="Arial" w:hint="default"/>
      </w:rPr>
    </w:lvl>
    <w:lvl w:ilvl="1" w:tplc="FB70B0A0" w:tentative="1">
      <w:start w:val="1"/>
      <w:numFmt w:val="bullet"/>
      <w:lvlText w:val="•"/>
      <w:lvlJc w:val="left"/>
      <w:pPr>
        <w:tabs>
          <w:tab w:val="num" w:pos="1440"/>
        </w:tabs>
        <w:ind w:left="1440" w:hanging="360"/>
      </w:pPr>
      <w:rPr>
        <w:rFonts w:ascii="Arial" w:hAnsi="Arial" w:hint="default"/>
      </w:rPr>
    </w:lvl>
    <w:lvl w:ilvl="2" w:tplc="5A444410" w:tentative="1">
      <w:start w:val="1"/>
      <w:numFmt w:val="bullet"/>
      <w:lvlText w:val="•"/>
      <w:lvlJc w:val="left"/>
      <w:pPr>
        <w:tabs>
          <w:tab w:val="num" w:pos="2160"/>
        </w:tabs>
        <w:ind w:left="2160" w:hanging="360"/>
      </w:pPr>
      <w:rPr>
        <w:rFonts w:ascii="Arial" w:hAnsi="Arial" w:hint="default"/>
      </w:rPr>
    </w:lvl>
    <w:lvl w:ilvl="3" w:tplc="AD8A20A0" w:tentative="1">
      <w:start w:val="1"/>
      <w:numFmt w:val="bullet"/>
      <w:lvlText w:val="•"/>
      <w:lvlJc w:val="left"/>
      <w:pPr>
        <w:tabs>
          <w:tab w:val="num" w:pos="2880"/>
        </w:tabs>
        <w:ind w:left="2880" w:hanging="360"/>
      </w:pPr>
      <w:rPr>
        <w:rFonts w:ascii="Arial" w:hAnsi="Arial" w:hint="default"/>
      </w:rPr>
    </w:lvl>
    <w:lvl w:ilvl="4" w:tplc="0D887694" w:tentative="1">
      <w:start w:val="1"/>
      <w:numFmt w:val="bullet"/>
      <w:lvlText w:val="•"/>
      <w:lvlJc w:val="left"/>
      <w:pPr>
        <w:tabs>
          <w:tab w:val="num" w:pos="3600"/>
        </w:tabs>
        <w:ind w:left="3600" w:hanging="360"/>
      </w:pPr>
      <w:rPr>
        <w:rFonts w:ascii="Arial" w:hAnsi="Arial" w:hint="default"/>
      </w:rPr>
    </w:lvl>
    <w:lvl w:ilvl="5" w:tplc="AB0C9BF0" w:tentative="1">
      <w:start w:val="1"/>
      <w:numFmt w:val="bullet"/>
      <w:lvlText w:val="•"/>
      <w:lvlJc w:val="left"/>
      <w:pPr>
        <w:tabs>
          <w:tab w:val="num" w:pos="4320"/>
        </w:tabs>
        <w:ind w:left="4320" w:hanging="360"/>
      </w:pPr>
      <w:rPr>
        <w:rFonts w:ascii="Arial" w:hAnsi="Arial" w:hint="default"/>
      </w:rPr>
    </w:lvl>
    <w:lvl w:ilvl="6" w:tplc="CB82D24C" w:tentative="1">
      <w:start w:val="1"/>
      <w:numFmt w:val="bullet"/>
      <w:lvlText w:val="•"/>
      <w:lvlJc w:val="left"/>
      <w:pPr>
        <w:tabs>
          <w:tab w:val="num" w:pos="5040"/>
        </w:tabs>
        <w:ind w:left="5040" w:hanging="360"/>
      </w:pPr>
      <w:rPr>
        <w:rFonts w:ascii="Arial" w:hAnsi="Arial" w:hint="default"/>
      </w:rPr>
    </w:lvl>
    <w:lvl w:ilvl="7" w:tplc="6F0EF840" w:tentative="1">
      <w:start w:val="1"/>
      <w:numFmt w:val="bullet"/>
      <w:lvlText w:val="•"/>
      <w:lvlJc w:val="left"/>
      <w:pPr>
        <w:tabs>
          <w:tab w:val="num" w:pos="5760"/>
        </w:tabs>
        <w:ind w:left="5760" w:hanging="360"/>
      </w:pPr>
      <w:rPr>
        <w:rFonts w:ascii="Arial" w:hAnsi="Arial" w:hint="default"/>
      </w:rPr>
    </w:lvl>
    <w:lvl w:ilvl="8" w:tplc="5E205DE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2B1E62"/>
    <w:multiLevelType w:val="hybridMultilevel"/>
    <w:tmpl w:val="BA6E8F14"/>
    <w:lvl w:ilvl="0" w:tplc="7F1CB264">
      <w:start w:val="1"/>
      <w:numFmt w:val="decimal"/>
      <w:lvlText w:val="%1."/>
      <w:lvlJc w:val="left"/>
      <w:pPr>
        <w:ind w:left="711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6A7D87"/>
    <w:multiLevelType w:val="hybridMultilevel"/>
    <w:tmpl w:val="D2909EEC"/>
    <w:lvl w:ilvl="0" w:tplc="299A4B3A">
      <w:start w:val="1"/>
      <w:numFmt w:val="bullet"/>
      <w:lvlText w:val="•"/>
      <w:lvlJc w:val="left"/>
      <w:pPr>
        <w:tabs>
          <w:tab w:val="num" w:pos="720"/>
        </w:tabs>
        <w:ind w:left="720" w:hanging="360"/>
      </w:pPr>
      <w:rPr>
        <w:rFonts w:ascii="Arial" w:hAnsi="Arial" w:hint="default"/>
      </w:rPr>
    </w:lvl>
    <w:lvl w:ilvl="1" w:tplc="68CCEC2E" w:tentative="1">
      <w:start w:val="1"/>
      <w:numFmt w:val="bullet"/>
      <w:lvlText w:val="•"/>
      <w:lvlJc w:val="left"/>
      <w:pPr>
        <w:tabs>
          <w:tab w:val="num" w:pos="1440"/>
        </w:tabs>
        <w:ind w:left="1440" w:hanging="360"/>
      </w:pPr>
      <w:rPr>
        <w:rFonts w:ascii="Arial" w:hAnsi="Arial" w:hint="default"/>
      </w:rPr>
    </w:lvl>
    <w:lvl w:ilvl="2" w:tplc="53ECFE76" w:tentative="1">
      <w:start w:val="1"/>
      <w:numFmt w:val="bullet"/>
      <w:lvlText w:val="•"/>
      <w:lvlJc w:val="left"/>
      <w:pPr>
        <w:tabs>
          <w:tab w:val="num" w:pos="2160"/>
        </w:tabs>
        <w:ind w:left="2160" w:hanging="360"/>
      </w:pPr>
      <w:rPr>
        <w:rFonts w:ascii="Arial" w:hAnsi="Arial" w:hint="default"/>
      </w:rPr>
    </w:lvl>
    <w:lvl w:ilvl="3" w:tplc="81784482" w:tentative="1">
      <w:start w:val="1"/>
      <w:numFmt w:val="bullet"/>
      <w:lvlText w:val="•"/>
      <w:lvlJc w:val="left"/>
      <w:pPr>
        <w:tabs>
          <w:tab w:val="num" w:pos="2880"/>
        </w:tabs>
        <w:ind w:left="2880" w:hanging="360"/>
      </w:pPr>
      <w:rPr>
        <w:rFonts w:ascii="Arial" w:hAnsi="Arial" w:hint="default"/>
      </w:rPr>
    </w:lvl>
    <w:lvl w:ilvl="4" w:tplc="B66CDA3C" w:tentative="1">
      <w:start w:val="1"/>
      <w:numFmt w:val="bullet"/>
      <w:lvlText w:val="•"/>
      <w:lvlJc w:val="left"/>
      <w:pPr>
        <w:tabs>
          <w:tab w:val="num" w:pos="3600"/>
        </w:tabs>
        <w:ind w:left="3600" w:hanging="360"/>
      </w:pPr>
      <w:rPr>
        <w:rFonts w:ascii="Arial" w:hAnsi="Arial" w:hint="default"/>
      </w:rPr>
    </w:lvl>
    <w:lvl w:ilvl="5" w:tplc="D540AA02" w:tentative="1">
      <w:start w:val="1"/>
      <w:numFmt w:val="bullet"/>
      <w:lvlText w:val="•"/>
      <w:lvlJc w:val="left"/>
      <w:pPr>
        <w:tabs>
          <w:tab w:val="num" w:pos="4320"/>
        </w:tabs>
        <w:ind w:left="4320" w:hanging="360"/>
      </w:pPr>
      <w:rPr>
        <w:rFonts w:ascii="Arial" w:hAnsi="Arial" w:hint="default"/>
      </w:rPr>
    </w:lvl>
    <w:lvl w:ilvl="6" w:tplc="BF2C9554" w:tentative="1">
      <w:start w:val="1"/>
      <w:numFmt w:val="bullet"/>
      <w:lvlText w:val="•"/>
      <w:lvlJc w:val="left"/>
      <w:pPr>
        <w:tabs>
          <w:tab w:val="num" w:pos="5040"/>
        </w:tabs>
        <w:ind w:left="5040" w:hanging="360"/>
      </w:pPr>
      <w:rPr>
        <w:rFonts w:ascii="Arial" w:hAnsi="Arial" w:hint="default"/>
      </w:rPr>
    </w:lvl>
    <w:lvl w:ilvl="7" w:tplc="58B81D96" w:tentative="1">
      <w:start w:val="1"/>
      <w:numFmt w:val="bullet"/>
      <w:lvlText w:val="•"/>
      <w:lvlJc w:val="left"/>
      <w:pPr>
        <w:tabs>
          <w:tab w:val="num" w:pos="5760"/>
        </w:tabs>
        <w:ind w:left="5760" w:hanging="360"/>
      </w:pPr>
      <w:rPr>
        <w:rFonts w:ascii="Arial" w:hAnsi="Arial" w:hint="default"/>
      </w:rPr>
    </w:lvl>
    <w:lvl w:ilvl="8" w:tplc="71E82D4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C510232"/>
    <w:multiLevelType w:val="hybridMultilevel"/>
    <w:tmpl w:val="E71A7CA4"/>
    <w:lvl w:ilvl="0" w:tplc="B6904348">
      <w:numFmt w:val="bullet"/>
      <w:lvlText w:val=""/>
      <w:lvlJc w:val="left"/>
      <w:pPr>
        <w:ind w:left="720" w:hanging="360"/>
      </w:pPr>
      <w:rPr>
        <w:rFonts w:ascii="Symbol" w:eastAsia="Times New Roman"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B097D"/>
    <w:multiLevelType w:val="hybridMultilevel"/>
    <w:tmpl w:val="855CC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C472C1"/>
    <w:multiLevelType w:val="hybridMultilevel"/>
    <w:tmpl w:val="541E9810"/>
    <w:lvl w:ilvl="0" w:tplc="B6904348">
      <w:numFmt w:val="bullet"/>
      <w:lvlText w:val=""/>
      <w:lvlJc w:val="left"/>
      <w:pPr>
        <w:ind w:left="720" w:hanging="360"/>
      </w:pPr>
      <w:rPr>
        <w:rFonts w:ascii="Symbol" w:eastAsia="Times New Roman"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5A6CE3"/>
    <w:multiLevelType w:val="hybridMultilevel"/>
    <w:tmpl w:val="171AA42E"/>
    <w:lvl w:ilvl="0" w:tplc="04090015">
      <w:start w:val="1"/>
      <w:numFmt w:val="upperLetter"/>
      <w:lvlText w:val="%1."/>
      <w:lvlJc w:val="left"/>
      <w:pPr>
        <w:ind w:left="720" w:hanging="360"/>
      </w:pPr>
    </w:lvl>
    <w:lvl w:ilvl="1" w:tplc="D9483E14">
      <w:start w:val="1"/>
      <w:numFmt w:val="bullet"/>
      <w:lvlText w:val=""/>
      <w:lvlJc w:val="left"/>
      <w:pPr>
        <w:ind w:left="1440" w:hanging="360"/>
      </w:pPr>
      <w:rPr>
        <w:rFonts w:ascii="Symbol" w:hAnsi="Symbol" w:hint="default"/>
        <w:sz w:val="22"/>
      </w:rPr>
    </w:lvl>
    <w:lvl w:ilvl="2" w:tplc="F790F3B2">
      <w:numFmt w:val="bullet"/>
      <w:lvlText w:val="•"/>
      <w:lvlJc w:val="left"/>
      <w:pPr>
        <w:ind w:left="2340" w:hanging="360"/>
      </w:pPr>
      <w:rPr>
        <w:rFonts w:ascii="Times New Roman" w:eastAsia="Arial" w:hAnsi="Times New Roman" w:cs="Times New Roman" w:hint="default"/>
        <w:w w:val="13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3C56CA"/>
    <w:multiLevelType w:val="hybridMultilevel"/>
    <w:tmpl w:val="AACE10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AC02B3"/>
    <w:multiLevelType w:val="hybridMultilevel"/>
    <w:tmpl w:val="5D12F89A"/>
    <w:lvl w:ilvl="0" w:tplc="BDD06E3C">
      <w:start w:val="1"/>
      <w:numFmt w:val="bullet"/>
      <w:lvlText w:val="•"/>
      <w:lvlJc w:val="left"/>
      <w:pPr>
        <w:tabs>
          <w:tab w:val="num" w:pos="720"/>
        </w:tabs>
        <w:ind w:left="720" w:hanging="360"/>
      </w:pPr>
      <w:rPr>
        <w:rFonts w:ascii="Arial" w:hAnsi="Arial" w:hint="default"/>
      </w:rPr>
    </w:lvl>
    <w:lvl w:ilvl="1" w:tplc="4CF49D58" w:tentative="1">
      <w:start w:val="1"/>
      <w:numFmt w:val="bullet"/>
      <w:lvlText w:val="•"/>
      <w:lvlJc w:val="left"/>
      <w:pPr>
        <w:tabs>
          <w:tab w:val="num" w:pos="1440"/>
        </w:tabs>
        <w:ind w:left="1440" w:hanging="360"/>
      </w:pPr>
      <w:rPr>
        <w:rFonts w:ascii="Arial" w:hAnsi="Arial" w:hint="default"/>
      </w:rPr>
    </w:lvl>
    <w:lvl w:ilvl="2" w:tplc="C5A4CBCA" w:tentative="1">
      <w:start w:val="1"/>
      <w:numFmt w:val="bullet"/>
      <w:lvlText w:val="•"/>
      <w:lvlJc w:val="left"/>
      <w:pPr>
        <w:tabs>
          <w:tab w:val="num" w:pos="2160"/>
        </w:tabs>
        <w:ind w:left="2160" w:hanging="360"/>
      </w:pPr>
      <w:rPr>
        <w:rFonts w:ascii="Arial" w:hAnsi="Arial" w:hint="default"/>
      </w:rPr>
    </w:lvl>
    <w:lvl w:ilvl="3" w:tplc="A8E4D5C8" w:tentative="1">
      <w:start w:val="1"/>
      <w:numFmt w:val="bullet"/>
      <w:lvlText w:val="•"/>
      <w:lvlJc w:val="left"/>
      <w:pPr>
        <w:tabs>
          <w:tab w:val="num" w:pos="2880"/>
        </w:tabs>
        <w:ind w:left="2880" w:hanging="360"/>
      </w:pPr>
      <w:rPr>
        <w:rFonts w:ascii="Arial" w:hAnsi="Arial" w:hint="default"/>
      </w:rPr>
    </w:lvl>
    <w:lvl w:ilvl="4" w:tplc="F170E1EA" w:tentative="1">
      <w:start w:val="1"/>
      <w:numFmt w:val="bullet"/>
      <w:lvlText w:val="•"/>
      <w:lvlJc w:val="left"/>
      <w:pPr>
        <w:tabs>
          <w:tab w:val="num" w:pos="3600"/>
        </w:tabs>
        <w:ind w:left="3600" w:hanging="360"/>
      </w:pPr>
      <w:rPr>
        <w:rFonts w:ascii="Arial" w:hAnsi="Arial" w:hint="default"/>
      </w:rPr>
    </w:lvl>
    <w:lvl w:ilvl="5" w:tplc="5EB49E94" w:tentative="1">
      <w:start w:val="1"/>
      <w:numFmt w:val="bullet"/>
      <w:lvlText w:val="•"/>
      <w:lvlJc w:val="left"/>
      <w:pPr>
        <w:tabs>
          <w:tab w:val="num" w:pos="4320"/>
        </w:tabs>
        <w:ind w:left="4320" w:hanging="360"/>
      </w:pPr>
      <w:rPr>
        <w:rFonts w:ascii="Arial" w:hAnsi="Arial" w:hint="default"/>
      </w:rPr>
    </w:lvl>
    <w:lvl w:ilvl="6" w:tplc="42DEBDFC" w:tentative="1">
      <w:start w:val="1"/>
      <w:numFmt w:val="bullet"/>
      <w:lvlText w:val="•"/>
      <w:lvlJc w:val="left"/>
      <w:pPr>
        <w:tabs>
          <w:tab w:val="num" w:pos="5040"/>
        </w:tabs>
        <w:ind w:left="5040" w:hanging="360"/>
      </w:pPr>
      <w:rPr>
        <w:rFonts w:ascii="Arial" w:hAnsi="Arial" w:hint="default"/>
      </w:rPr>
    </w:lvl>
    <w:lvl w:ilvl="7" w:tplc="F8F0C70E" w:tentative="1">
      <w:start w:val="1"/>
      <w:numFmt w:val="bullet"/>
      <w:lvlText w:val="•"/>
      <w:lvlJc w:val="left"/>
      <w:pPr>
        <w:tabs>
          <w:tab w:val="num" w:pos="5760"/>
        </w:tabs>
        <w:ind w:left="5760" w:hanging="360"/>
      </w:pPr>
      <w:rPr>
        <w:rFonts w:ascii="Arial" w:hAnsi="Arial" w:hint="default"/>
      </w:rPr>
    </w:lvl>
    <w:lvl w:ilvl="8" w:tplc="F6465EF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7ED79A3"/>
    <w:multiLevelType w:val="hybridMultilevel"/>
    <w:tmpl w:val="8C0291DC"/>
    <w:lvl w:ilvl="0" w:tplc="340286AE">
      <w:start w:val="1"/>
      <w:numFmt w:val="decimal"/>
      <w:lvlText w:val="%1."/>
      <w:lvlJc w:val="left"/>
      <w:pPr>
        <w:ind w:left="43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9437C2"/>
    <w:multiLevelType w:val="hybridMultilevel"/>
    <w:tmpl w:val="A20AF684"/>
    <w:lvl w:ilvl="0" w:tplc="04090015">
      <w:start w:val="1"/>
      <w:numFmt w:val="upperLetter"/>
      <w:lvlText w:val="%1."/>
      <w:lvlJc w:val="left"/>
      <w:pPr>
        <w:ind w:left="720" w:hanging="360"/>
      </w:pPr>
    </w:lvl>
    <w:lvl w:ilvl="1" w:tplc="D9483E14">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475C73"/>
    <w:multiLevelType w:val="hybridMultilevel"/>
    <w:tmpl w:val="F3C0A48C"/>
    <w:lvl w:ilvl="0" w:tplc="F9D294B8">
      <w:start w:val="1"/>
      <w:numFmt w:val="bullet"/>
      <w:lvlText w:val="•"/>
      <w:lvlJc w:val="left"/>
      <w:pPr>
        <w:tabs>
          <w:tab w:val="num" w:pos="720"/>
        </w:tabs>
        <w:ind w:left="720" w:hanging="360"/>
      </w:pPr>
      <w:rPr>
        <w:rFonts w:ascii="Arial" w:hAnsi="Arial" w:hint="default"/>
      </w:rPr>
    </w:lvl>
    <w:lvl w:ilvl="1" w:tplc="C4E06A10" w:tentative="1">
      <w:start w:val="1"/>
      <w:numFmt w:val="bullet"/>
      <w:lvlText w:val="•"/>
      <w:lvlJc w:val="left"/>
      <w:pPr>
        <w:tabs>
          <w:tab w:val="num" w:pos="1440"/>
        </w:tabs>
        <w:ind w:left="1440" w:hanging="360"/>
      </w:pPr>
      <w:rPr>
        <w:rFonts w:ascii="Arial" w:hAnsi="Arial" w:hint="default"/>
      </w:rPr>
    </w:lvl>
    <w:lvl w:ilvl="2" w:tplc="7BDC3612" w:tentative="1">
      <w:start w:val="1"/>
      <w:numFmt w:val="bullet"/>
      <w:lvlText w:val="•"/>
      <w:lvlJc w:val="left"/>
      <w:pPr>
        <w:tabs>
          <w:tab w:val="num" w:pos="2160"/>
        </w:tabs>
        <w:ind w:left="2160" w:hanging="360"/>
      </w:pPr>
      <w:rPr>
        <w:rFonts w:ascii="Arial" w:hAnsi="Arial" w:hint="default"/>
      </w:rPr>
    </w:lvl>
    <w:lvl w:ilvl="3" w:tplc="C166FDB0" w:tentative="1">
      <w:start w:val="1"/>
      <w:numFmt w:val="bullet"/>
      <w:lvlText w:val="•"/>
      <w:lvlJc w:val="left"/>
      <w:pPr>
        <w:tabs>
          <w:tab w:val="num" w:pos="2880"/>
        </w:tabs>
        <w:ind w:left="2880" w:hanging="360"/>
      </w:pPr>
      <w:rPr>
        <w:rFonts w:ascii="Arial" w:hAnsi="Arial" w:hint="default"/>
      </w:rPr>
    </w:lvl>
    <w:lvl w:ilvl="4" w:tplc="DBB44AB4" w:tentative="1">
      <w:start w:val="1"/>
      <w:numFmt w:val="bullet"/>
      <w:lvlText w:val="•"/>
      <w:lvlJc w:val="left"/>
      <w:pPr>
        <w:tabs>
          <w:tab w:val="num" w:pos="3600"/>
        </w:tabs>
        <w:ind w:left="3600" w:hanging="360"/>
      </w:pPr>
      <w:rPr>
        <w:rFonts w:ascii="Arial" w:hAnsi="Arial" w:hint="default"/>
      </w:rPr>
    </w:lvl>
    <w:lvl w:ilvl="5" w:tplc="6BE6F764" w:tentative="1">
      <w:start w:val="1"/>
      <w:numFmt w:val="bullet"/>
      <w:lvlText w:val="•"/>
      <w:lvlJc w:val="left"/>
      <w:pPr>
        <w:tabs>
          <w:tab w:val="num" w:pos="4320"/>
        </w:tabs>
        <w:ind w:left="4320" w:hanging="360"/>
      </w:pPr>
      <w:rPr>
        <w:rFonts w:ascii="Arial" w:hAnsi="Arial" w:hint="default"/>
      </w:rPr>
    </w:lvl>
    <w:lvl w:ilvl="6" w:tplc="73368272" w:tentative="1">
      <w:start w:val="1"/>
      <w:numFmt w:val="bullet"/>
      <w:lvlText w:val="•"/>
      <w:lvlJc w:val="left"/>
      <w:pPr>
        <w:tabs>
          <w:tab w:val="num" w:pos="5040"/>
        </w:tabs>
        <w:ind w:left="5040" w:hanging="360"/>
      </w:pPr>
      <w:rPr>
        <w:rFonts w:ascii="Arial" w:hAnsi="Arial" w:hint="default"/>
      </w:rPr>
    </w:lvl>
    <w:lvl w:ilvl="7" w:tplc="BB4A7946" w:tentative="1">
      <w:start w:val="1"/>
      <w:numFmt w:val="bullet"/>
      <w:lvlText w:val="•"/>
      <w:lvlJc w:val="left"/>
      <w:pPr>
        <w:tabs>
          <w:tab w:val="num" w:pos="5760"/>
        </w:tabs>
        <w:ind w:left="5760" w:hanging="360"/>
      </w:pPr>
      <w:rPr>
        <w:rFonts w:ascii="Arial" w:hAnsi="Arial" w:hint="default"/>
      </w:rPr>
    </w:lvl>
    <w:lvl w:ilvl="8" w:tplc="E87452A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D7E76C0"/>
    <w:multiLevelType w:val="hybridMultilevel"/>
    <w:tmpl w:val="F0E40C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E25FFC"/>
    <w:multiLevelType w:val="hybridMultilevel"/>
    <w:tmpl w:val="2DE62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A90A39"/>
    <w:multiLevelType w:val="hybridMultilevel"/>
    <w:tmpl w:val="D4BAA5C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3" w15:restartNumberingAfterBreak="0">
    <w:nsid w:val="35373C8A"/>
    <w:multiLevelType w:val="multilevel"/>
    <w:tmpl w:val="9FAAE5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6771F6B"/>
    <w:multiLevelType w:val="hybridMultilevel"/>
    <w:tmpl w:val="E552255C"/>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25" w15:restartNumberingAfterBreak="0">
    <w:nsid w:val="3D88569A"/>
    <w:multiLevelType w:val="hybridMultilevel"/>
    <w:tmpl w:val="3918D9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E77A9E"/>
    <w:multiLevelType w:val="hybridMultilevel"/>
    <w:tmpl w:val="99EA1A40"/>
    <w:lvl w:ilvl="0" w:tplc="5044BD0A">
      <w:start w:val="1"/>
      <w:numFmt w:val="bullet"/>
      <w:lvlText w:val="•"/>
      <w:lvlJc w:val="left"/>
      <w:pPr>
        <w:tabs>
          <w:tab w:val="num" w:pos="720"/>
        </w:tabs>
        <w:ind w:left="720" w:hanging="360"/>
      </w:pPr>
      <w:rPr>
        <w:rFonts w:ascii="Arial" w:hAnsi="Arial" w:hint="default"/>
      </w:rPr>
    </w:lvl>
    <w:lvl w:ilvl="1" w:tplc="B5447216" w:tentative="1">
      <w:start w:val="1"/>
      <w:numFmt w:val="bullet"/>
      <w:lvlText w:val="•"/>
      <w:lvlJc w:val="left"/>
      <w:pPr>
        <w:tabs>
          <w:tab w:val="num" w:pos="1440"/>
        </w:tabs>
        <w:ind w:left="1440" w:hanging="360"/>
      </w:pPr>
      <w:rPr>
        <w:rFonts w:ascii="Arial" w:hAnsi="Arial" w:hint="default"/>
      </w:rPr>
    </w:lvl>
    <w:lvl w:ilvl="2" w:tplc="5AC49C70" w:tentative="1">
      <w:start w:val="1"/>
      <w:numFmt w:val="bullet"/>
      <w:lvlText w:val="•"/>
      <w:lvlJc w:val="left"/>
      <w:pPr>
        <w:tabs>
          <w:tab w:val="num" w:pos="2160"/>
        </w:tabs>
        <w:ind w:left="2160" w:hanging="360"/>
      </w:pPr>
      <w:rPr>
        <w:rFonts w:ascii="Arial" w:hAnsi="Arial" w:hint="default"/>
      </w:rPr>
    </w:lvl>
    <w:lvl w:ilvl="3" w:tplc="DA962514" w:tentative="1">
      <w:start w:val="1"/>
      <w:numFmt w:val="bullet"/>
      <w:lvlText w:val="•"/>
      <w:lvlJc w:val="left"/>
      <w:pPr>
        <w:tabs>
          <w:tab w:val="num" w:pos="2880"/>
        </w:tabs>
        <w:ind w:left="2880" w:hanging="360"/>
      </w:pPr>
      <w:rPr>
        <w:rFonts w:ascii="Arial" w:hAnsi="Arial" w:hint="default"/>
      </w:rPr>
    </w:lvl>
    <w:lvl w:ilvl="4" w:tplc="D49C15BA" w:tentative="1">
      <w:start w:val="1"/>
      <w:numFmt w:val="bullet"/>
      <w:lvlText w:val="•"/>
      <w:lvlJc w:val="left"/>
      <w:pPr>
        <w:tabs>
          <w:tab w:val="num" w:pos="3600"/>
        </w:tabs>
        <w:ind w:left="3600" w:hanging="360"/>
      </w:pPr>
      <w:rPr>
        <w:rFonts w:ascii="Arial" w:hAnsi="Arial" w:hint="default"/>
      </w:rPr>
    </w:lvl>
    <w:lvl w:ilvl="5" w:tplc="D7B4BFE6" w:tentative="1">
      <w:start w:val="1"/>
      <w:numFmt w:val="bullet"/>
      <w:lvlText w:val="•"/>
      <w:lvlJc w:val="left"/>
      <w:pPr>
        <w:tabs>
          <w:tab w:val="num" w:pos="4320"/>
        </w:tabs>
        <w:ind w:left="4320" w:hanging="360"/>
      </w:pPr>
      <w:rPr>
        <w:rFonts w:ascii="Arial" w:hAnsi="Arial" w:hint="default"/>
      </w:rPr>
    </w:lvl>
    <w:lvl w:ilvl="6" w:tplc="5A9207DA" w:tentative="1">
      <w:start w:val="1"/>
      <w:numFmt w:val="bullet"/>
      <w:lvlText w:val="•"/>
      <w:lvlJc w:val="left"/>
      <w:pPr>
        <w:tabs>
          <w:tab w:val="num" w:pos="5040"/>
        </w:tabs>
        <w:ind w:left="5040" w:hanging="360"/>
      </w:pPr>
      <w:rPr>
        <w:rFonts w:ascii="Arial" w:hAnsi="Arial" w:hint="default"/>
      </w:rPr>
    </w:lvl>
    <w:lvl w:ilvl="7" w:tplc="AA761BF6" w:tentative="1">
      <w:start w:val="1"/>
      <w:numFmt w:val="bullet"/>
      <w:lvlText w:val="•"/>
      <w:lvlJc w:val="left"/>
      <w:pPr>
        <w:tabs>
          <w:tab w:val="num" w:pos="5760"/>
        </w:tabs>
        <w:ind w:left="5760" w:hanging="360"/>
      </w:pPr>
      <w:rPr>
        <w:rFonts w:ascii="Arial" w:hAnsi="Arial" w:hint="default"/>
      </w:rPr>
    </w:lvl>
    <w:lvl w:ilvl="8" w:tplc="F498F1E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0F70529"/>
    <w:multiLevelType w:val="multilevel"/>
    <w:tmpl w:val="43768E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236517A"/>
    <w:multiLevelType w:val="hybridMultilevel"/>
    <w:tmpl w:val="D84A223C"/>
    <w:lvl w:ilvl="0" w:tplc="62642EF2">
      <w:start w:val="1"/>
      <w:numFmt w:val="bullet"/>
      <w:lvlText w:val="•"/>
      <w:lvlJc w:val="left"/>
      <w:pPr>
        <w:tabs>
          <w:tab w:val="num" w:pos="720"/>
        </w:tabs>
        <w:ind w:left="720" w:hanging="360"/>
      </w:pPr>
      <w:rPr>
        <w:rFonts w:ascii="Arial" w:hAnsi="Arial" w:hint="default"/>
      </w:rPr>
    </w:lvl>
    <w:lvl w:ilvl="1" w:tplc="403A8302">
      <w:start w:val="1"/>
      <w:numFmt w:val="bullet"/>
      <w:lvlText w:val="•"/>
      <w:lvlJc w:val="left"/>
      <w:pPr>
        <w:tabs>
          <w:tab w:val="num" w:pos="1440"/>
        </w:tabs>
        <w:ind w:left="1440" w:hanging="360"/>
      </w:pPr>
      <w:rPr>
        <w:rFonts w:ascii="Arial" w:hAnsi="Arial" w:hint="default"/>
      </w:rPr>
    </w:lvl>
    <w:lvl w:ilvl="2" w:tplc="8B7CBBC4" w:tentative="1">
      <w:start w:val="1"/>
      <w:numFmt w:val="bullet"/>
      <w:lvlText w:val="•"/>
      <w:lvlJc w:val="left"/>
      <w:pPr>
        <w:tabs>
          <w:tab w:val="num" w:pos="2160"/>
        </w:tabs>
        <w:ind w:left="2160" w:hanging="360"/>
      </w:pPr>
      <w:rPr>
        <w:rFonts w:ascii="Arial" w:hAnsi="Arial" w:hint="default"/>
      </w:rPr>
    </w:lvl>
    <w:lvl w:ilvl="3" w:tplc="EFDC6440" w:tentative="1">
      <w:start w:val="1"/>
      <w:numFmt w:val="bullet"/>
      <w:lvlText w:val="•"/>
      <w:lvlJc w:val="left"/>
      <w:pPr>
        <w:tabs>
          <w:tab w:val="num" w:pos="2880"/>
        </w:tabs>
        <w:ind w:left="2880" w:hanging="360"/>
      </w:pPr>
      <w:rPr>
        <w:rFonts w:ascii="Arial" w:hAnsi="Arial" w:hint="default"/>
      </w:rPr>
    </w:lvl>
    <w:lvl w:ilvl="4" w:tplc="46081DB2" w:tentative="1">
      <w:start w:val="1"/>
      <w:numFmt w:val="bullet"/>
      <w:lvlText w:val="•"/>
      <w:lvlJc w:val="left"/>
      <w:pPr>
        <w:tabs>
          <w:tab w:val="num" w:pos="3600"/>
        </w:tabs>
        <w:ind w:left="3600" w:hanging="360"/>
      </w:pPr>
      <w:rPr>
        <w:rFonts w:ascii="Arial" w:hAnsi="Arial" w:hint="default"/>
      </w:rPr>
    </w:lvl>
    <w:lvl w:ilvl="5" w:tplc="B688156C" w:tentative="1">
      <w:start w:val="1"/>
      <w:numFmt w:val="bullet"/>
      <w:lvlText w:val="•"/>
      <w:lvlJc w:val="left"/>
      <w:pPr>
        <w:tabs>
          <w:tab w:val="num" w:pos="4320"/>
        </w:tabs>
        <w:ind w:left="4320" w:hanging="360"/>
      </w:pPr>
      <w:rPr>
        <w:rFonts w:ascii="Arial" w:hAnsi="Arial" w:hint="default"/>
      </w:rPr>
    </w:lvl>
    <w:lvl w:ilvl="6" w:tplc="4DAE82A0" w:tentative="1">
      <w:start w:val="1"/>
      <w:numFmt w:val="bullet"/>
      <w:lvlText w:val="•"/>
      <w:lvlJc w:val="left"/>
      <w:pPr>
        <w:tabs>
          <w:tab w:val="num" w:pos="5040"/>
        </w:tabs>
        <w:ind w:left="5040" w:hanging="360"/>
      </w:pPr>
      <w:rPr>
        <w:rFonts w:ascii="Arial" w:hAnsi="Arial" w:hint="default"/>
      </w:rPr>
    </w:lvl>
    <w:lvl w:ilvl="7" w:tplc="D3D8AC38" w:tentative="1">
      <w:start w:val="1"/>
      <w:numFmt w:val="bullet"/>
      <w:lvlText w:val="•"/>
      <w:lvlJc w:val="left"/>
      <w:pPr>
        <w:tabs>
          <w:tab w:val="num" w:pos="5760"/>
        </w:tabs>
        <w:ind w:left="5760" w:hanging="360"/>
      </w:pPr>
      <w:rPr>
        <w:rFonts w:ascii="Arial" w:hAnsi="Arial" w:hint="default"/>
      </w:rPr>
    </w:lvl>
    <w:lvl w:ilvl="8" w:tplc="6AAE157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6C65BAE"/>
    <w:multiLevelType w:val="hybridMultilevel"/>
    <w:tmpl w:val="D002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493678"/>
    <w:multiLevelType w:val="hybridMultilevel"/>
    <w:tmpl w:val="B5122A40"/>
    <w:lvl w:ilvl="0" w:tplc="B6904348">
      <w:numFmt w:val="bullet"/>
      <w:lvlText w:val=""/>
      <w:lvlJc w:val="left"/>
      <w:pPr>
        <w:ind w:left="720" w:hanging="360"/>
      </w:pPr>
      <w:rPr>
        <w:rFonts w:ascii="Symbol" w:eastAsia="Times New Roman"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875301"/>
    <w:multiLevelType w:val="hybridMultilevel"/>
    <w:tmpl w:val="488EC792"/>
    <w:lvl w:ilvl="0" w:tplc="03B800D0">
      <w:start w:val="1"/>
      <w:numFmt w:val="decimal"/>
      <w:lvlText w:val="%1."/>
      <w:lvlJc w:val="left"/>
      <w:pPr>
        <w:ind w:left="43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4F3FDF"/>
    <w:multiLevelType w:val="hybridMultilevel"/>
    <w:tmpl w:val="359E68E2"/>
    <w:lvl w:ilvl="0" w:tplc="046AC204">
      <w:start w:val="1"/>
      <w:numFmt w:val="bullet"/>
      <w:lvlText w:val="•"/>
      <w:lvlJc w:val="left"/>
      <w:pPr>
        <w:tabs>
          <w:tab w:val="num" w:pos="810"/>
        </w:tabs>
        <w:ind w:left="810" w:hanging="360"/>
      </w:pPr>
      <w:rPr>
        <w:rFonts w:ascii="Arial" w:hAnsi="Arial" w:hint="default"/>
      </w:rPr>
    </w:lvl>
    <w:lvl w:ilvl="1" w:tplc="B9D25AF0" w:tentative="1">
      <w:start w:val="1"/>
      <w:numFmt w:val="bullet"/>
      <w:lvlText w:val="•"/>
      <w:lvlJc w:val="left"/>
      <w:pPr>
        <w:tabs>
          <w:tab w:val="num" w:pos="1530"/>
        </w:tabs>
        <w:ind w:left="1530" w:hanging="360"/>
      </w:pPr>
      <w:rPr>
        <w:rFonts w:ascii="Arial" w:hAnsi="Arial" w:hint="default"/>
      </w:rPr>
    </w:lvl>
    <w:lvl w:ilvl="2" w:tplc="28FEF69C" w:tentative="1">
      <w:start w:val="1"/>
      <w:numFmt w:val="bullet"/>
      <w:lvlText w:val="•"/>
      <w:lvlJc w:val="left"/>
      <w:pPr>
        <w:tabs>
          <w:tab w:val="num" w:pos="2250"/>
        </w:tabs>
        <w:ind w:left="2250" w:hanging="360"/>
      </w:pPr>
      <w:rPr>
        <w:rFonts w:ascii="Arial" w:hAnsi="Arial" w:hint="default"/>
      </w:rPr>
    </w:lvl>
    <w:lvl w:ilvl="3" w:tplc="44C8044C" w:tentative="1">
      <w:start w:val="1"/>
      <w:numFmt w:val="bullet"/>
      <w:lvlText w:val="•"/>
      <w:lvlJc w:val="left"/>
      <w:pPr>
        <w:tabs>
          <w:tab w:val="num" w:pos="2970"/>
        </w:tabs>
        <w:ind w:left="2970" w:hanging="360"/>
      </w:pPr>
      <w:rPr>
        <w:rFonts w:ascii="Arial" w:hAnsi="Arial" w:hint="default"/>
      </w:rPr>
    </w:lvl>
    <w:lvl w:ilvl="4" w:tplc="12B8A3AA" w:tentative="1">
      <w:start w:val="1"/>
      <w:numFmt w:val="bullet"/>
      <w:lvlText w:val="•"/>
      <w:lvlJc w:val="left"/>
      <w:pPr>
        <w:tabs>
          <w:tab w:val="num" w:pos="3690"/>
        </w:tabs>
        <w:ind w:left="3690" w:hanging="360"/>
      </w:pPr>
      <w:rPr>
        <w:rFonts w:ascii="Arial" w:hAnsi="Arial" w:hint="default"/>
      </w:rPr>
    </w:lvl>
    <w:lvl w:ilvl="5" w:tplc="4B48628C" w:tentative="1">
      <w:start w:val="1"/>
      <w:numFmt w:val="bullet"/>
      <w:lvlText w:val="•"/>
      <w:lvlJc w:val="left"/>
      <w:pPr>
        <w:tabs>
          <w:tab w:val="num" w:pos="4410"/>
        </w:tabs>
        <w:ind w:left="4410" w:hanging="360"/>
      </w:pPr>
      <w:rPr>
        <w:rFonts w:ascii="Arial" w:hAnsi="Arial" w:hint="default"/>
      </w:rPr>
    </w:lvl>
    <w:lvl w:ilvl="6" w:tplc="05B41B00" w:tentative="1">
      <w:start w:val="1"/>
      <w:numFmt w:val="bullet"/>
      <w:lvlText w:val="•"/>
      <w:lvlJc w:val="left"/>
      <w:pPr>
        <w:tabs>
          <w:tab w:val="num" w:pos="5130"/>
        </w:tabs>
        <w:ind w:left="5130" w:hanging="360"/>
      </w:pPr>
      <w:rPr>
        <w:rFonts w:ascii="Arial" w:hAnsi="Arial" w:hint="default"/>
      </w:rPr>
    </w:lvl>
    <w:lvl w:ilvl="7" w:tplc="3F3A20B8" w:tentative="1">
      <w:start w:val="1"/>
      <w:numFmt w:val="bullet"/>
      <w:lvlText w:val="•"/>
      <w:lvlJc w:val="left"/>
      <w:pPr>
        <w:tabs>
          <w:tab w:val="num" w:pos="5850"/>
        </w:tabs>
        <w:ind w:left="5850" w:hanging="360"/>
      </w:pPr>
      <w:rPr>
        <w:rFonts w:ascii="Arial" w:hAnsi="Arial" w:hint="default"/>
      </w:rPr>
    </w:lvl>
    <w:lvl w:ilvl="8" w:tplc="97041DA6" w:tentative="1">
      <w:start w:val="1"/>
      <w:numFmt w:val="bullet"/>
      <w:lvlText w:val="•"/>
      <w:lvlJc w:val="left"/>
      <w:pPr>
        <w:tabs>
          <w:tab w:val="num" w:pos="6570"/>
        </w:tabs>
        <w:ind w:left="6570" w:hanging="360"/>
      </w:pPr>
      <w:rPr>
        <w:rFonts w:ascii="Arial" w:hAnsi="Arial" w:hint="default"/>
      </w:rPr>
    </w:lvl>
  </w:abstractNum>
  <w:abstractNum w:abstractNumId="33" w15:restartNumberingAfterBreak="0">
    <w:nsid w:val="61583C8D"/>
    <w:multiLevelType w:val="hybridMultilevel"/>
    <w:tmpl w:val="5588C54A"/>
    <w:lvl w:ilvl="0" w:tplc="031CA92E">
      <w:start w:val="1"/>
      <w:numFmt w:val="decimal"/>
      <w:lvlText w:val="%1."/>
      <w:lvlJc w:val="left"/>
      <w:pPr>
        <w:ind w:left="43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363B77"/>
    <w:multiLevelType w:val="hybridMultilevel"/>
    <w:tmpl w:val="06DC6B16"/>
    <w:lvl w:ilvl="0" w:tplc="D9483E1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28758D"/>
    <w:multiLevelType w:val="hybridMultilevel"/>
    <w:tmpl w:val="E4682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2F060F"/>
    <w:multiLevelType w:val="hybridMultilevel"/>
    <w:tmpl w:val="3BF0B76E"/>
    <w:lvl w:ilvl="0" w:tplc="AE184FCE">
      <w:start w:val="1"/>
      <w:numFmt w:val="bullet"/>
      <w:lvlText w:val="•"/>
      <w:lvlJc w:val="left"/>
      <w:pPr>
        <w:tabs>
          <w:tab w:val="num" w:pos="720"/>
        </w:tabs>
        <w:ind w:left="720" w:hanging="360"/>
      </w:pPr>
      <w:rPr>
        <w:rFonts w:ascii="Arial" w:hAnsi="Arial" w:hint="default"/>
      </w:rPr>
    </w:lvl>
    <w:lvl w:ilvl="1" w:tplc="0C04337C" w:tentative="1">
      <w:start w:val="1"/>
      <w:numFmt w:val="bullet"/>
      <w:lvlText w:val="•"/>
      <w:lvlJc w:val="left"/>
      <w:pPr>
        <w:tabs>
          <w:tab w:val="num" w:pos="1440"/>
        </w:tabs>
        <w:ind w:left="1440" w:hanging="360"/>
      </w:pPr>
      <w:rPr>
        <w:rFonts w:ascii="Arial" w:hAnsi="Arial" w:hint="default"/>
      </w:rPr>
    </w:lvl>
    <w:lvl w:ilvl="2" w:tplc="6DDC1224" w:tentative="1">
      <w:start w:val="1"/>
      <w:numFmt w:val="bullet"/>
      <w:lvlText w:val="•"/>
      <w:lvlJc w:val="left"/>
      <w:pPr>
        <w:tabs>
          <w:tab w:val="num" w:pos="2160"/>
        </w:tabs>
        <w:ind w:left="2160" w:hanging="360"/>
      </w:pPr>
      <w:rPr>
        <w:rFonts w:ascii="Arial" w:hAnsi="Arial" w:hint="default"/>
      </w:rPr>
    </w:lvl>
    <w:lvl w:ilvl="3" w:tplc="63E60EAC" w:tentative="1">
      <w:start w:val="1"/>
      <w:numFmt w:val="bullet"/>
      <w:lvlText w:val="•"/>
      <w:lvlJc w:val="left"/>
      <w:pPr>
        <w:tabs>
          <w:tab w:val="num" w:pos="2880"/>
        </w:tabs>
        <w:ind w:left="2880" w:hanging="360"/>
      </w:pPr>
      <w:rPr>
        <w:rFonts w:ascii="Arial" w:hAnsi="Arial" w:hint="default"/>
      </w:rPr>
    </w:lvl>
    <w:lvl w:ilvl="4" w:tplc="4754E7C6" w:tentative="1">
      <w:start w:val="1"/>
      <w:numFmt w:val="bullet"/>
      <w:lvlText w:val="•"/>
      <w:lvlJc w:val="left"/>
      <w:pPr>
        <w:tabs>
          <w:tab w:val="num" w:pos="3600"/>
        </w:tabs>
        <w:ind w:left="3600" w:hanging="360"/>
      </w:pPr>
      <w:rPr>
        <w:rFonts w:ascii="Arial" w:hAnsi="Arial" w:hint="default"/>
      </w:rPr>
    </w:lvl>
    <w:lvl w:ilvl="5" w:tplc="22965F14" w:tentative="1">
      <w:start w:val="1"/>
      <w:numFmt w:val="bullet"/>
      <w:lvlText w:val="•"/>
      <w:lvlJc w:val="left"/>
      <w:pPr>
        <w:tabs>
          <w:tab w:val="num" w:pos="4320"/>
        </w:tabs>
        <w:ind w:left="4320" w:hanging="360"/>
      </w:pPr>
      <w:rPr>
        <w:rFonts w:ascii="Arial" w:hAnsi="Arial" w:hint="default"/>
      </w:rPr>
    </w:lvl>
    <w:lvl w:ilvl="6" w:tplc="E576840E" w:tentative="1">
      <w:start w:val="1"/>
      <w:numFmt w:val="bullet"/>
      <w:lvlText w:val="•"/>
      <w:lvlJc w:val="left"/>
      <w:pPr>
        <w:tabs>
          <w:tab w:val="num" w:pos="5040"/>
        </w:tabs>
        <w:ind w:left="5040" w:hanging="360"/>
      </w:pPr>
      <w:rPr>
        <w:rFonts w:ascii="Arial" w:hAnsi="Arial" w:hint="default"/>
      </w:rPr>
    </w:lvl>
    <w:lvl w:ilvl="7" w:tplc="94FE6C06" w:tentative="1">
      <w:start w:val="1"/>
      <w:numFmt w:val="bullet"/>
      <w:lvlText w:val="•"/>
      <w:lvlJc w:val="left"/>
      <w:pPr>
        <w:tabs>
          <w:tab w:val="num" w:pos="5760"/>
        </w:tabs>
        <w:ind w:left="5760" w:hanging="360"/>
      </w:pPr>
      <w:rPr>
        <w:rFonts w:ascii="Arial" w:hAnsi="Arial" w:hint="default"/>
      </w:rPr>
    </w:lvl>
    <w:lvl w:ilvl="8" w:tplc="801C3EB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BBF210D"/>
    <w:multiLevelType w:val="hybridMultilevel"/>
    <w:tmpl w:val="54300EBA"/>
    <w:lvl w:ilvl="0" w:tplc="04090015">
      <w:start w:val="1"/>
      <w:numFmt w:val="upperLetter"/>
      <w:lvlText w:val="%1."/>
      <w:lvlJc w:val="left"/>
      <w:pPr>
        <w:ind w:left="720" w:hanging="360"/>
      </w:pPr>
    </w:lvl>
    <w:lvl w:ilvl="1" w:tplc="D9483E14">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C75029"/>
    <w:multiLevelType w:val="hybridMultilevel"/>
    <w:tmpl w:val="444EB8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21"/>
  </w:num>
  <w:num w:numId="4">
    <w:abstractNumId w:val="29"/>
  </w:num>
  <w:num w:numId="5">
    <w:abstractNumId w:val="35"/>
  </w:num>
  <w:num w:numId="6">
    <w:abstractNumId w:val="3"/>
  </w:num>
  <w:num w:numId="7">
    <w:abstractNumId w:val="27"/>
  </w:num>
  <w:num w:numId="8">
    <w:abstractNumId w:val="23"/>
  </w:num>
  <w:num w:numId="9">
    <w:abstractNumId w:val="22"/>
  </w:num>
  <w:num w:numId="10">
    <w:abstractNumId w:val="34"/>
  </w:num>
  <w:num w:numId="11">
    <w:abstractNumId w:val="6"/>
  </w:num>
  <w:num w:numId="12">
    <w:abstractNumId w:val="20"/>
  </w:num>
  <w:num w:numId="13">
    <w:abstractNumId w:val="7"/>
  </w:num>
  <w:num w:numId="14">
    <w:abstractNumId w:val="30"/>
  </w:num>
  <w:num w:numId="15">
    <w:abstractNumId w:val="13"/>
  </w:num>
  <w:num w:numId="16">
    <w:abstractNumId w:val="11"/>
  </w:num>
  <w:num w:numId="17">
    <w:abstractNumId w:val="19"/>
  </w:num>
  <w:num w:numId="18">
    <w:abstractNumId w:val="8"/>
  </w:num>
  <w:num w:numId="19">
    <w:abstractNumId w:val="2"/>
  </w:num>
  <w:num w:numId="20">
    <w:abstractNumId w:val="16"/>
  </w:num>
  <w:num w:numId="21">
    <w:abstractNumId w:val="10"/>
  </w:num>
  <w:num w:numId="22">
    <w:abstractNumId w:val="28"/>
  </w:num>
  <w:num w:numId="23">
    <w:abstractNumId w:val="32"/>
  </w:num>
  <w:num w:numId="24">
    <w:abstractNumId w:val="26"/>
  </w:num>
  <w:num w:numId="25">
    <w:abstractNumId w:val="0"/>
  </w:num>
  <w:num w:numId="26">
    <w:abstractNumId w:val="36"/>
  </w:num>
  <w:num w:numId="27">
    <w:abstractNumId w:val="38"/>
  </w:num>
  <w:num w:numId="28">
    <w:abstractNumId w:val="14"/>
  </w:num>
  <w:num w:numId="29">
    <w:abstractNumId w:val="37"/>
  </w:num>
  <w:num w:numId="30">
    <w:abstractNumId w:val="18"/>
  </w:num>
  <w:num w:numId="31">
    <w:abstractNumId w:val="25"/>
  </w:num>
  <w:num w:numId="32">
    <w:abstractNumId w:val="24"/>
  </w:num>
  <w:num w:numId="33">
    <w:abstractNumId w:val="5"/>
  </w:num>
  <w:num w:numId="34">
    <w:abstractNumId w:val="15"/>
  </w:num>
  <w:num w:numId="35">
    <w:abstractNumId w:val="9"/>
  </w:num>
  <w:num w:numId="36">
    <w:abstractNumId w:val="17"/>
  </w:num>
  <w:num w:numId="37">
    <w:abstractNumId w:val="1"/>
  </w:num>
  <w:num w:numId="38">
    <w:abstractNumId w:val="31"/>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713"/>
    <w:rsid w:val="00021F40"/>
    <w:rsid w:val="000F0FB9"/>
    <w:rsid w:val="002427C7"/>
    <w:rsid w:val="00270A40"/>
    <w:rsid w:val="002D3FCB"/>
    <w:rsid w:val="00361E0A"/>
    <w:rsid w:val="004A0F5D"/>
    <w:rsid w:val="00582BAD"/>
    <w:rsid w:val="00772007"/>
    <w:rsid w:val="007B017A"/>
    <w:rsid w:val="00817BF9"/>
    <w:rsid w:val="00844913"/>
    <w:rsid w:val="009127AF"/>
    <w:rsid w:val="00916713"/>
    <w:rsid w:val="00996869"/>
    <w:rsid w:val="00A55CDA"/>
    <w:rsid w:val="00A76396"/>
    <w:rsid w:val="00B46EA1"/>
    <w:rsid w:val="00C91543"/>
    <w:rsid w:val="00CD5461"/>
    <w:rsid w:val="00E00F6E"/>
    <w:rsid w:val="00E87D0B"/>
    <w:rsid w:val="00F30B30"/>
    <w:rsid w:val="00F35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FFD994"/>
  <w15:chartTrackingRefBased/>
  <w15:docId w15:val="{B4747463-032C-4D44-AF73-DE43DA1E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6713"/>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67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713"/>
    <w:pPr>
      <w:widowControl/>
      <w:spacing w:after="2" w:line="240" w:lineRule="auto"/>
      <w:ind w:left="720"/>
      <w:contextualSpacing/>
    </w:pPr>
    <w:rPr>
      <w:rFonts w:ascii="Gill Sans MT" w:eastAsia="Times New Roman" w:hAnsi="Gill Sans MT" w:cs="Times New Roman"/>
      <w:color w:val="000000"/>
      <w:kern w:val="28"/>
      <w:sz w:val="18"/>
      <w:szCs w:val="18"/>
    </w:rPr>
  </w:style>
  <w:style w:type="paragraph" w:styleId="Header">
    <w:name w:val="header"/>
    <w:basedOn w:val="Normal"/>
    <w:link w:val="HeaderChar"/>
    <w:uiPriority w:val="99"/>
    <w:unhideWhenUsed/>
    <w:rsid w:val="009167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713"/>
  </w:style>
  <w:style w:type="paragraph" w:styleId="Footer">
    <w:name w:val="footer"/>
    <w:basedOn w:val="Normal"/>
    <w:link w:val="FooterChar"/>
    <w:uiPriority w:val="99"/>
    <w:unhideWhenUsed/>
    <w:rsid w:val="009167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713"/>
  </w:style>
  <w:style w:type="character" w:styleId="Hyperlink">
    <w:name w:val="Hyperlink"/>
    <w:uiPriority w:val="99"/>
    <w:unhideWhenUsed/>
    <w:rsid w:val="00916713"/>
    <w:rPr>
      <w:color w:val="0000FF"/>
      <w:u w:val="single"/>
    </w:rPr>
  </w:style>
  <w:style w:type="paragraph" w:styleId="BalloonText">
    <w:name w:val="Balloon Text"/>
    <w:basedOn w:val="Normal"/>
    <w:link w:val="BalloonTextChar"/>
    <w:uiPriority w:val="99"/>
    <w:semiHidden/>
    <w:unhideWhenUsed/>
    <w:rsid w:val="009167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713"/>
    <w:rPr>
      <w:rFonts w:ascii="Segoe UI" w:hAnsi="Segoe UI" w:cs="Segoe UI"/>
      <w:sz w:val="18"/>
      <w:szCs w:val="18"/>
    </w:rPr>
  </w:style>
  <w:style w:type="paragraph" w:customStyle="1" w:styleId="Pa30">
    <w:name w:val="Pa30"/>
    <w:basedOn w:val="Normal"/>
    <w:next w:val="Normal"/>
    <w:uiPriority w:val="99"/>
    <w:rsid w:val="00916713"/>
    <w:pPr>
      <w:widowControl/>
      <w:autoSpaceDE w:val="0"/>
      <w:autoSpaceDN w:val="0"/>
      <w:adjustRightInd w:val="0"/>
      <w:spacing w:after="0" w:line="201" w:lineRule="atLeast"/>
    </w:pPr>
    <w:rPr>
      <w:rFonts w:ascii="Georgia" w:hAnsi="Georgia"/>
      <w:sz w:val="24"/>
      <w:szCs w:val="24"/>
    </w:rPr>
  </w:style>
  <w:style w:type="paragraph" w:customStyle="1" w:styleId="Pa23">
    <w:name w:val="Pa23"/>
    <w:basedOn w:val="Normal"/>
    <w:next w:val="Normal"/>
    <w:uiPriority w:val="99"/>
    <w:rsid w:val="00916713"/>
    <w:pPr>
      <w:widowControl/>
      <w:autoSpaceDE w:val="0"/>
      <w:autoSpaceDN w:val="0"/>
      <w:adjustRightInd w:val="0"/>
      <w:spacing w:after="0" w:line="201" w:lineRule="atLeast"/>
    </w:pPr>
    <w:rPr>
      <w:rFonts w:ascii="Georgia" w:hAnsi="Georgia"/>
      <w:sz w:val="24"/>
      <w:szCs w:val="24"/>
    </w:rPr>
  </w:style>
  <w:style w:type="paragraph" w:customStyle="1" w:styleId="Pa24">
    <w:name w:val="Pa24"/>
    <w:basedOn w:val="Normal"/>
    <w:next w:val="Normal"/>
    <w:uiPriority w:val="99"/>
    <w:rsid w:val="00916713"/>
    <w:pPr>
      <w:widowControl/>
      <w:autoSpaceDE w:val="0"/>
      <w:autoSpaceDN w:val="0"/>
      <w:adjustRightInd w:val="0"/>
      <w:spacing w:after="0" w:line="201" w:lineRule="atLeast"/>
    </w:pPr>
    <w:rPr>
      <w:rFonts w:ascii="Georgia" w:hAnsi="Georgia"/>
      <w:sz w:val="24"/>
      <w:szCs w:val="24"/>
    </w:rPr>
  </w:style>
  <w:style w:type="paragraph" w:customStyle="1" w:styleId="Default">
    <w:name w:val="Default"/>
    <w:rsid w:val="00916713"/>
    <w:pPr>
      <w:autoSpaceDE w:val="0"/>
      <w:autoSpaceDN w:val="0"/>
      <w:adjustRightInd w:val="0"/>
      <w:spacing w:after="0" w:line="240" w:lineRule="auto"/>
    </w:pPr>
    <w:rPr>
      <w:rFonts w:ascii="Georgia" w:hAnsi="Georgia" w:cs="Georgia"/>
      <w:color w:val="000000"/>
      <w:sz w:val="24"/>
      <w:szCs w:val="24"/>
    </w:rPr>
  </w:style>
  <w:style w:type="paragraph" w:customStyle="1" w:styleId="Pa28">
    <w:name w:val="Pa28"/>
    <w:basedOn w:val="Default"/>
    <w:next w:val="Default"/>
    <w:uiPriority w:val="99"/>
    <w:rsid w:val="00916713"/>
    <w:pPr>
      <w:spacing w:line="201" w:lineRule="atLeast"/>
    </w:pPr>
    <w:rPr>
      <w:rFonts w:cstheme="minorBidi"/>
      <w:color w:val="auto"/>
    </w:rPr>
  </w:style>
  <w:style w:type="paragraph" w:customStyle="1" w:styleId="Pa32">
    <w:name w:val="Pa32"/>
    <w:basedOn w:val="Default"/>
    <w:next w:val="Default"/>
    <w:uiPriority w:val="99"/>
    <w:rsid w:val="00916713"/>
    <w:pPr>
      <w:spacing w:line="201" w:lineRule="atLeast"/>
    </w:pPr>
    <w:rPr>
      <w:rFonts w:cstheme="minorBidi"/>
      <w:color w:val="auto"/>
    </w:rPr>
  </w:style>
  <w:style w:type="character" w:styleId="FollowedHyperlink">
    <w:name w:val="FollowedHyperlink"/>
    <w:basedOn w:val="DefaultParagraphFont"/>
    <w:uiPriority w:val="99"/>
    <w:semiHidden/>
    <w:unhideWhenUsed/>
    <w:rsid w:val="00916713"/>
    <w:rPr>
      <w:color w:val="954F72" w:themeColor="followedHyperlink"/>
      <w:u w:val="single"/>
    </w:rPr>
  </w:style>
  <w:style w:type="paragraph" w:styleId="NormalWeb">
    <w:name w:val="Normal (Web)"/>
    <w:basedOn w:val="Normal"/>
    <w:uiPriority w:val="99"/>
    <w:unhideWhenUsed/>
    <w:rsid w:val="00916713"/>
    <w:pPr>
      <w:widowControl/>
      <w:spacing w:before="100" w:beforeAutospacing="1" w:after="100" w:afterAutospacing="1" w:line="240" w:lineRule="auto"/>
    </w:pPr>
    <w:rPr>
      <w:rFonts w:ascii="Verdana" w:eastAsia="Times New Roman" w:hAnsi="Verdana" w:cs="Times New Roman"/>
      <w:color w:val="000000"/>
      <w:sz w:val="18"/>
      <w:szCs w:val="18"/>
    </w:rPr>
  </w:style>
  <w:style w:type="paragraph" w:styleId="CommentText">
    <w:name w:val="annotation text"/>
    <w:basedOn w:val="Normal"/>
    <w:link w:val="CommentTextChar"/>
    <w:rsid w:val="00916713"/>
    <w:pPr>
      <w:widowControl/>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16713"/>
    <w:rPr>
      <w:rFonts w:ascii="Times New Roman" w:eastAsia="Times New Roman" w:hAnsi="Times New Roman" w:cs="Times New Roman"/>
      <w:sz w:val="20"/>
      <w:szCs w:val="20"/>
    </w:rPr>
  </w:style>
  <w:style w:type="paragraph" w:customStyle="1" w:styleId="WhiteText">
    <w:name w:val="WhiteText"/>
    <w:next w:val="Normal"/>
    <w:rsid w:val="00916713"/>
    <w:pPr>
      <w:spacing w:after="0" w:line="240" w:lineRule="auto"/>
    </w:pPr>
    <w:rPr>
      <w:rFonts w:eastAsiaTheme="minorEastAsia"/>
      <w:color w:val="FFFFFF" w:themeColor="background1"/>
    </w:rPr>
  </w:style>
  <w:style w:type="paragraph" w:styleId="NoSpacing">
    <w:name w:val="No Spacing"/>
    <w:link w:val="NoSpacingChar"/>
    <w:uiPriority w:val="1"/>
    <w:qFormat/>
    <w:rsid w:val="00916713"/>
    <w:pPr>
      <w:spacing w:after="0" w:line="240" w:lineRule="auto"/>
    </w:pPr>
    <w:rPr>
      <w:rFonts w:eastAsiaTheme="minorEastAsia"/>
    </w:rPr>
  </w:style>
  <w:style w:type="character" w:customStyle="1" w:styleId="NoSpacingChar">
    <w:name w:val="No Spacing Char"/>
    <w:basedOn w:val="DefaultParagraphFont"/>
    <w:link w:val="NoSpacing"/>
    <w:uiPriority w:val="1"/>
    <w:rsid w:val="0091671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4797</Words>
  <Characters>27348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32081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Alex [IDOE]</dc:creator>
  <cp:keywords/>
  <dc:description/>
  <cp:lastModifiedBy>Ledvina, Barbara [IDOE]</cp:lastModifiedBy>
  <cp:revision>2</cp:revision>
  <cp:lastPrinted>2020-02-03T21:17:00Z</cp:lastPrinted>
  <dcterms:created xsi:type="dcterms:W3CDTF">2020-02-04T21:32:00Z</dcterms:created>
  <dcterms:modified xsi:type="dcterms:W3CDTF">2020-02-04T21:32:00Z</dcterms:modified>
</cp:coreProperties>
</file>